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62C" w:rsidRPr="009B1679" w:rsidRDefault="0090662C" w:rsidP="0090662C">
      <w:pPr>
        <w:jc w:val="center"/>
        <w:rPr>
          <w:szCs w:val="28"/>
        </w:rPr>
      </w:pPr>
      <w:r>
        <w:rPr>
          <w:rFonts w:ascii="Arial" w:hAnsi="Arial" w:cs="Arial"/>
          <w:b/>
          <w:bCs/>
          <w:noProof/>
          <w:szCs w:val="28"/>
        </w:rPr>
        <w:drawing>
          <wp:inline distT="0" distB="0" distL="0" distR="0">
            <wp:extent cx="742950" cy="904875"/>
            <wp:effectExtent l="0" t="0" r="0" b="9525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62C" w:rsidRPr="009B1679" w:rsidRDefault="0090662C" w:rsidP="007E5DA2">
      <w:pPr>
        <w:jc w:val="center"/>
        <w:rPr>
          <w:szCs w:val="28"/>
        </w:rPr>
      </w:pPr>
    </w:p>
    <w:p w:rsidR="0090662C" w:rsidRPr="007E5DA2" w:rsidRDefault="0090662C" w:rsidP="0090662C">
      <w:pPr>
        <w:jc w:val="center"/>
        <w:rPr>
          <w:sz w:val="32"/>
          <w:szCs w:val="28"/>
        </w:rPr>
      </w:pPr>
      <w:r w:rsidRPr="007E5DA2">
        <w:rPr>
          <w:sz w:val="32"/>
          <w:szCs w:val="28"/>
        </w:rPr>
        <w:t>КОЗУЛЬСКИЙ МУНИЦИПАЛЬНЫЙ ОКРУГ</w:t>
      </w:r>
    </w:p>
    <w:p w:rsidR="0090662C" w:rsidRPr="007E5DA2" w:rsidRDefault="0090662C" w:rsidP="0090662C">
      <w:pPr>
        <w:jc w:val="center"/>
        <w:rPr>
          <w:sz w:val="32"/>
          <w:szCs w:val="28"/>
        </w:rPr>
      </w:pPr>
      <w:r w:rsidRPr="007E5DA2">
        <w:rPr>
          <w:sz w:val="32"/>
          <w:szCs w:val="28"/>
        </w:rPr>
        <w:t>КРАСНОЯРСКОГО КРАЯ</w:t>
      </w:r>
    </w:p>
    <w:p w:rsidR="0090662C" w:rsidRPr="007E5DA2" w:rsidRDefault="0090662C" w:rsidP="0090662C">
      <w:pPr>
        <w:jc w:val="center"/>
        <w:rPr>
          <w:sz w:val="32"/>
          <w:szCs w:val="28"/>
        </w:rPr>
      </w:pPr>
    </w:p>
    <w:p w:rsidR="0090662C" w:rsidRPr="007E5DA2" w:rsidRDefault="0090662C" w:rsidP="0090662C">
      <w:pPr>
        <w:jc w:val="center"/>
        <w:rPr>
          <w:sz w:val="32"/>
          <w:szCs w:val="28"/>
        </w:rPr>
      </w:pPr>
      <w:r w:rsidRPr="007E5DA2">
        <w:rPr>
          <w:sz w:val="32"/>
          <w:szCs w:val="28"/>
        </w:rPr>
        <w:t>КОЗУЛЬСКИЙ ОКРУЖНОЙ СОВЕТ ДЕПУТАТОВ</w:t>
      </w:r>
    </w:p>
    <w:p w:rsidR="0090662C" w:rsidRPr="007E5DA2" w:rsidRDefault="0090662C" w:rsidP="0090662C">
      <w:pPr>
        <w:jc w:val="center"/>
        <w:rPr>
          <w:sz w:val="32"/>
          <w:szCs w:val="28"/>
        </w:rPr>
      </w:pPr>
    </w:p>
    <w:p w:rsidR="0090662C" w:rsidRPr="007E5DA2" w:rsidRDefault="0090662C" w:rsidP="0090662C">
      <w:pPr>
        <w:jc w:val="center"/>
        <w:rPr>
          <w:b/>
          <w:sz w:val="40"/>
          <w:szCs w:val="36"/>
        </w:rPr>
      </w:pPr>
      <w:r w:rsidRPr="007E5DA2">
        <w:rPr>
          <w:b/>
          <w:sz w:val="40"/>
          <w:szCs w:val="36"/>
        </w:rPr>
        <w:t xml:space="preserve">РЕШЕНИЕ </w:t>
      </w:r>
    </w:p>
    <w:p w:rsidR="0090662C" w:rsidRPr="007E5DA2" w:rsidRDefault="0090662C" w:rsidP="0090662C">
      <w:pPr>
        <w:jc w:val="center"/>
        <w:rPr>
          <w:szCs w:val="40"/>
        </w:rPr>
      </w:pPr>
    </w:p>
    <w:p w:rsidR="0090662C" w:rsidRPr="00EA13B0" w:rsidRDefault="00B522E3" w:rsidP="0090662C">
      <w:r>
        <w:rPr>
          <w:szCs w:val="28"/>
        </w:rPr>
        <w:t>24</w:t>
      </w:r>
      <w:r w:rsidR="001A49E0">
        <w:rPr>
          <w:szCs w:val="28"/>
        </w:rPr>
        <w:t>.</w:t>
      </w:r>
      <w:r>
        <w:rPr>
          <w:szCs w:val="28"/>
        </w:rPr>
        <w:t>12</w:t>
      </w:r>
      <w:r w:rsidR="0090662C">
        <w:rPr>
          <w:szCs w:val="28"/>
        </w:rPr>
        <w:t>.2025</w:t>
      </w:r>
      <w:r w:rsidR="0090662C" w:rsidRPr="009B1679">
        <w:rPr>
          <w:szCs w:val="28"/>
        </w:rPr>
        <w:t xml:space="preserve">                    </w:t>
      </w:r>
      <w:r w:rsidR="008C02D6">
        <w:rPr>
          <w:szCs w:val="28"/>
        </w:rPr>
        <w:t xml:space="preserve">                 </w:t>
      </w:r>
      <w:proofErr w:type="spellStart"/>
      <w:r w:rsidR="008C02D6">
        <w:rPr>
          <w:szCs w:val="28"/>
        </w:rPr>
        <w:t>г</w:t>
      </w:r>
      <w:r w:rsidR="0090662C">
        <w:rPr>
          <w:szCs w:val="28"/>
        </w:rPr>
        <w:t>п</w:t>
      </w:r>
      <w:proofErr w:type="spellEnd"/>
      <w:r w:rsidR="0090662C">
        <w:rPr>
          <w:szCs w:val="28"/>
        </w:rPr>
        <w:t xml:space="preserve">. </w:t>
      </w:r>
      <w:proofErr w:type="spellStart"/>
      <w:r w:rsidR="0090662C">
        <w:rPr>
          <w:szCs w:val="28"/>
        </w:rPr>
        <w:t>Козулька</w:t>
      </w:r>
      <w:proofErr w:type="spellEnd"/>
      <w:r w:rsidR="0090662C" w:rsidRPr="009B1679">
        <w:rPr>
          <w:szCs w:val="28"/>
        </w:rPr>
        <w:tab/>
      </w:r>
      <w:r w:rsidR="0090662C" w:rsidRPr="009B1679">
        <w:rPr>
          <w:szCs w:val="28"/>
        </w:rPr>
        <w:tab/>
        <w:t xml:space="preserve">      </w:t>
      </w:r>
      <w:r w:rsidR="0090662C">
        <w:rPr>
          <w:szCs w:val="28"/>
        </w:rPr>
        <w:t xml:space="preserve">                 </w:t>
      </w:r>
      <w:r w:rsidR="0090662C" w:rsidRPr="009B1679">
        <w:rPr>
          <w:szCs w:val="28"/>
        </w:rPr>
        <w:t xml:space="preserve"> №</w:t>
      </w:r>
      <w:r w:rsidR="0090662C">
        <w:rPr>
          <w:szCs w:val="28"/>
        </w:rPr>
        <w:t xml:space="preserve"> </w:t>
      </w:r>
      <w:r>
        <w:rPr>
          <w:szCs w:val="28"/>
        </w:rPr>
        <w:t>8</w:t>
      </w:r>
      <w:r w:rsidR="0090662C">
        <w:rPr>
          <w:szCs w:val="28"/>
        </w:rPr>
        <w:t>-</w:t>
      </w:r>
      <w:r>
        <w:rPr>
          <w:szCs w:val="28"/>
        </w:rPr>
        <w:t>56</w:t>
      </w:r>
      <w:r w:rsidR="0090662C">
        <w:rPr>
          <w:szCs w:val="28"/>
        </w:rPr>
        <w:t>Р</w:t>
      </w:r>
    </w:p>
    <w:p w:rsidR="0090662C" w:rsidRPr="007E5DA2" w:rsidRDefault="0090662C" w:rsidP="007E5DA2">
      <w:pPr>
        <w:jc w:val="both"/>
        <w:rPr>
          <w:szCs w:val="20"/>
        </w:rPr>
      </w:pPr>
      <w:r w:rsidRPr="007E5DA2">
        <w:rPr>
          <w:szCs w:val="20"/>
        </w:rPr>
        <w:t xml:space="preserve">             </w:t>
      </w:r>
    </w:p>
    <w:p w:rsidR="00F75C55" w:rsidRPr="006D3347" w:rsidRDefault="00F75C55" w:rsidP="00F75C55">
      <w:pPr>
        <w:jc w:val="both"/>
        <w:rPr>
          <w:szCs w:val="28"/>
        </w:rPr>
      </w:pPr>
      <w:r w:rsidRPr="006D3347">
        <w:rPr>
          <w:szCs w:val="28"/>
        </w:rPr>
        <w:t xml:space="preserve">Об </w:t>
      </w:r>
      <w:r w:rsidR="0061678F">
        <w:rPr>
          <w:szCs w:val="28"/>
        </w:rPr>
        <w:t>утверждении порядка определения размера платы по соглашению об установлении сервитута в отношении земельных участков</w:t>
      </w:r>
      <w:r w:rsidRPr="006D3347">
        <w:rPr>
          <w:szCs w:val="28"/>
        </w:rPr>
        <w:t xml:space="preserve">, </w:t>
      </w:r>
      <w:r>
        <w:rPr>
          <w:szCs w:val="28"/>
        </w:rPr>
        <w:t>находящи</w:t>
      </w:r>
      <w:r w:rsidR="00FA724C">
        <w:rPr>
          <w:szCs w:val="28"/>
        </w:rPr>
        <w:t>х</w:t>
      </w:r>
      <w:r>
        <w:rPr>
          <w:szCs w:val="28"/>
        </w:rPr>
        <w:t xml:space="preserve">ся в собственности </w:t>
      </w:r>
      <w:r w:rsidR="00FE2252">
        <w:rPr>
          <w:szCs w:val="28"/>
        </w:rPr>
        <w:t xml:space="preserve">муниципального образования </w:t>
      </w:r>
      <w:r>
        <w:rPr>
          <w:szCs w:val="28"/>
        </w:rPr>
        <w:t>Козульск</w:t>
      </w:r>
      <w:r w:rsidR="00FE2252">
        <w:rPr>
          <w:szCs w:val="28"/>
        </w:rPr>
        <w:t>ий</w:t>
      </w:r>
      <w:r>
        <w:rPr>
          <w:szCs w:val="28"/>
        </w:rPr>
        <w:t xml:space="preserve"> муниципал</w:t>
      </w:r>
      <w:r w:rsidR="00FA724C">
        <w:rPr>
          <w:szCs w:val="28"/>
        </w:rPr>
        <w:t>ьн</w:t>
      </w:r>
      <w:r w:rsidR="00FE2252">
        <w:rPr>
          <w:szCs w:val="28"/>
        </w:rPr>
        <w:t>ый</w:t>
      </w:r>
      <w:r w:rsidR="00FA724C">
        <w:rPr>
          <w:szCs w:val="28"/>
        </w:rPr>
        <w:t xml:space="preserve"> округ Красноярского края</w:t>
      </w:r>
      <w:r>
        <w:rPr>
          <w:szCs w:val="28"/>
        </w:rPr>
        <w:t xml:space="preserve"> </w:t>
      </w:r>
    </w:p>
    <w:p w:rsidR="0069517F" w:rsidRPr="003B79A3" w:rsidRDefault="0069517F" w:rsidP="0069517F">
      <w:pPr>
        <w:jc w:val="both"/>
        <w:rPr>
          <w:szCs w:val="28"/>
        </w:rPr>
      </w:pPr>
    </w:p>
    <w:p w:rsidR="008C02D6" w:rsidRPr="008C02D6" w:rsidRDefault="008F16DE" w:rsidP="008C02D6">
      <w:pPr>
        <w:ind w:right="49" w:firstLine="708"/>
        <w:jc w:val="both"/>
      </w:pPr>
      <w:r>
        <w:t>В соответствии с</w:t>
      </w:r>
      <w:r w:rsidR="0061678F">
        <w:t>о статьей 23,</w:t>
      </w:r>
      <w:r w:rsidR="00FA724C">
        <w:t xml:space="preserve"> подпунктом 3 пункта 2 статьи 39.</w:t>
      </w:r>
      <w:r w:rsidR="0061678F">
        <w:t>25</w:t>
      </w:r>
      <w:r>
        <w:t xml:space="preserve"> Земельного кодекса Российской Федерации</w:t>
      </w:r>
      <w:r w:rsidR="00B53F34">
        <w:t xml:space="preserve">, </w:t>
      </w:r>
      <w:r w:rsidR="00B07B29">
        <w:t xml:space="preserve">руководствуясь статьями </w:t>
      </w:r>
      <w:r w:rsidR="00FE2252">
        <w:t>7</w:t>
      </w:r>
      <w:r w:rsidR="00B07B29">
        <w:t xml:space="preserve">, </w:t>
      </w:r>
      <w:r w:rsidR="00FE2252">
        <w:t>3</w:t>
      </w:r>
      <w:r w:rsidR="00B07B29">
        <w:t xml:space="preserve">0 Устава </w:t>
      </w:r>
      <w:r w:rsidR="001A3178">
        <w:t xml:space="preserve">Козульского муниципального </w:t>
      </w:r>
      <w:r w:rsidR="00B07B29">
        <w:t>округа</w:t>
      </w:r>
      <w:r>
        <w:t xml:space="preserve">, </w:t>
      </w:r>
      <w:r w:rsidR="008C02D6">
        <w:rPr>
          <w:szCs w:val="28"/>
        </w:rPr>
        <w:t>Козульский окружной Совет депутатов РЕШИЛ:</w:t>
      </w:r>
    </w:p>
    <w:p w:rsidR="006E1815" w:rsidRDefault="008C02D6" w:rsidP="008C02D6">
      <w:pPr>
        <w:ind w:right="49" w:firstLine="709"/>
        <w:jc w:val="both"/>
        <w:rPr>
          <w:szCs w:val="28"/>
        </w:rPr>
      </w:pPr>
      <w:r w:rsidRPr="008F602E">
        <w:rPr>
          <w:szCs w:val="28"/>
        </w:rPr>
        <w:t xml:space="preserve">1. </w:t>
      </w:r>
      <w:r w:rsidR="006E1815">
        <w:rPr>
          <w:szCs w:val="28"/>
        </w:rPr>
        <w:t xml:space="preserve">Утвердить Порядок определения </w:t>
      </w:r>
      <w:r w:rsidR="007F584E">
        <w:rPr>
          <w:szCs w:val="28"/>
        </w:rPr>
        <w:t xml:space="preserve">размера </w:t>
      </w:r>
      <w:r w:rsidR="006E1815">
        <w:rPr>
          <w:szCs w:val="28"/>
        </w:rPr>
        <w:t>платы по соглашению об установлении сервитута в отношении земельных участков</w:t>
      </w:r>
      <w:r w:rsidR="003B6B3D">
        <w:rPr>
          <w:szCs w:val="28"/>
        </w:rPr>
        <w:t>, находящихся в собственности муниципального образования Козульский муниципальный округ Красноярского края, согласно приложению.</w:t>
      </w:r>
    </w:p>
    <w:p w:rsidR="00AF1F66" w:rsidRDefault="003B6B3D" w:rsidP="003B6B3D">
      <w:pPr>
        <w:ind w:right="49" w:firstLine="709"/>
        <w:jc w:val="both"/>
      </w:pPr>
      <w:r>
        <w:t>2</w:t>
      </w:r>
      <w:r w:rsidR="00A018CE">
        <w:t>.</w:t>
      </w:r>
      <w:r>
        <w:t xml:space="preserve"> </w:t>
      </w:r>
      <w:r w:rsidR="00AF1F66">
        <w:t>Признать утратившим силу решени</w:t>
      </w:r>
      <w:r w:rsidR="00473698">
        <w:t>е</w:t>
      </w:r>
      <w:r w:rsidR="00AF1F66">
        <w:t xml:space="preserve"> Козульского</w:t>
      </w:r>
      <w:r w:rsidR="00473698">
        <w:t xml:space="preserve"> </w:t>
      </w:r>
      <w:r w:rsidR="00AF1F66">
        <w:t>районного Совета депутатов</w:t>
      </w:r>
      <w:r w:rsidR="00473698">
        <w:t xml:space="preserve"> </w:t>
      </w:r>
      <w:r w:rsidR="00AF1F66">
        <w:t xml:space="preserve">от </w:t>
      </w:r>
      <w:r>
        <w:t>26</w:t>
      </w:r>
      <w:r w:rsidR="00AF1F66">
        <w:t>.</w:t>
      </w:r>
      <w:r>
        <w:t>08</w:t>
      </w:r>
      <w:r w:rsidR="00AF1F66">
        <w:t>.20</w:t>
      </w:r>
      <w:r>
        <w:t>16</w:t>
      </w:r>
      <w:r w:rsidR="00AF1F66">
        <w:t xml:space="preserve"> № </w:t>
      </w:r>
      <w:r>
        <w:t>9</w:t>
      </w:r>
      <w:r w:rsidR="00AF1F66">
        <w:t>-</w:t>
      </w:r>
      <w:r>
        <w:t>5</w:t>
      </w:r>
      <w:r w:rsidR="00AF1F66">
        <w:t>4Р «</w:t>
      </w:r>
      <w:r w:rsidRPr="006D3347">
        <w:rPr>
          <w:szCs w:val="28"/>
        </w:rPr>
        <w:t xml:space="preserve">Об </w:t>
      </w:r>
      <w:r>
        <w:rPr>
          <w:szCs w:val="28"/>
        </w:rPr>
        <w:t>утверждении порядка определения размера платы по соглашению об установлении сервитута в отношении земельных участков</w:t>
      </w:r>
      <w:r w:rsidRPr="006D3347">
        <w:rPr>
          <w:szCs w:val="28"/>
        </w:rPr>
        <w:t xml:space="preserve">, </w:t>
      </w:r>
      <w:r>
        <w:rPr>
          <w:szCs w:val="28"/>
        </w:rPr>
        <w:t>находящихся в муниципальной собственности Козульского района Красноярского края</w:t>
      </w:r>
      <w:r w:rsidR="00AF1F66">
        <w:t>»</w:t>
      </w:r>
      <w:r w:rsidR="00473698">
        <w:t>.</w:t>
      </w:r>
    </w:p>
    <w:p w:rsidR="003B6B3D" w:rsidRDefault="003B6B3D" w:rsidP="003B6B3D">
      <w:pPr>
        <w:ind w:right="49" w:firstLine="709"/>
        <w:jc w:val="both"/>
      </w:pPr>
      <w:r>
        <w:t xml:space="preserve">3. </w:t>
      </w:r>
      <w:proofErr w:type="gramStart"/>
      <w:r w:rsidRPr="0062156C">
        <w:rPr>
          <w:szCs w:val="28"/>
        </w:rPr>
        <w:t>Контроль за</w:t>
      </w:r>
      <w:proofErr w:type="gramEnd"/>
      <w:r w:rsidRPr="0062156C">
        <w:rPr>
          <w:szCs w:val="28"/>
        </w:rPr>
        <w:t xml:space="preserve"> исполнением данного решения возложить на постоянную комиссию по экономике и финансам.</w:t>
      </w:r>
    </w:p>
    <w:p w:rsidR="001A49E0" w:rsidRDefault="003B6B3D" w:rsidP="005B4B54">
      <w:pPr>
        <w:pStyle w:val="ab"/>
        <w:spacing w:after="0"/>
        <w:ind w:left="0" w:firstLine="709"/>
        <w:jc w:val="both"/>
        <w:rPr>
          <w:szCs w:val="28"/>
        </w:rPr>
      </w:pPr>
      <w:r>
        <w:rPr>
          <w:szCs w:val="28"/>
        </w:rPr>
        <w:t>4</w:t>
      </w:r>
      <w:r w:rsidR="001A49E0">
        <w:rPr>
          <w:szCs w:val="28"/>
        </w:rPr>
        <w:t xml:space="preserve">. </w:t>
      </w:r>
      <w:r w:rsidR="001A49E0" w:rsidRPr="00CE79B2">
        <w:rPr>
          <w:szCs w:val="28"/>
        </w:rPr>
        <w:t xml:space="preserve">Решение вступает в силу после его официального обнародования посредством официального опубликования и размещения  </w:t>
      </w:r>
      <w:r w:rsidR="007F584E" w:rsidRPr="009D2DF4">
        <w:rPr>
          <w:szCs w:val="28"/>
        </w:rPr>
        <w:t>на официальном сайте муниципального образования в информационно-телеко</w:t>
      </w:r>
      <w:r w:rsidR="007F584E">
        <w:rPr>
          <w:szCs w:val="28"/>
        </w:rPr>
        <w:t xml:space="preserve">ммуникационной сети «Интернет», </w:t>
      </w:r>
      <w:r w:rsidR="007F584E" w:rsidRPr="009D2DF4">
        <w:rPr>
          <w:szCs w:val="28"/>
        </w:rPr>
        <w:t>https://kozulskij-r04.gosweb.gosuslugi.ru/</w:t>
      </w:r>
      <w:r w:rsidR="001A49E0">
        <w:rPr>
          <w:szCs w:val="28"/>
        </w:rPr>
        <w:t xml:space="preserve"> и </w:t>
      </w:r>
      <w:r w:rsidR="001A49E0" w:rsidRPr="00BA2EFB">
        <w:rPr>
          <w:rFonts w:eastAsia="Calibri"/>
          <w:szCs w:val="28"/>
        </w:rPr>
        <w:t>распространяет свое действие на правоотношения, возникшие с 01.01.2026</w:t>
      </w:r>
      <w:r w:rsidR="00705A5E">
        <w:rPr>
          <w:rFonts w:eastAsia="Calibri"/>
          <w:szCs w:val="28"/>
        </w:rPr>
        <w:t xml:space="preserve"> года</w:t>
      </w:r>
      <w:r w:rsidR="001A49E0" w:rsidRPr="00BA2EFB">
        <w:rPr>
          <w:rFonts w:eastAsia="Calibri"/>
          <w:szCs w:val="28"/>
        </w:rPr>
        <w:t>.</w:t>
      </w:r>
      <w:r w:rsidR="001A49E0" w:rsidRPr="00BA2EFB">
        <w:rPr>
          <w:szCs w:val="28"/>
        </w:rPr>
        <w:t xml:space="preserve"> </w:t>
      </w:r>
    </w:p>
    <w:p w:rsidR="0069517F" w:rsidRDefault="0069517F" w:rsidP="0069517F">
      <w:pPr>
        <w:rPr>
          <w:szCs w:val="28"/>
        </w:rPr>
      </w:pPr>
    </w:p>
    <w:p w:rsidR="008C02D6" w:rsidRDefault="0069517F" w:rsidP="0069517F">
      <w:pPr>
        <w:rPr>
          <w:szCs w:val="28"/>
        </w:rPr>
      </w:pPr>
      <w:r>
        <w:rPr>
          <w:szCs w:val="28"/>
        </w:rPr>
        <w:t xml:space="preserve">Председатель   </w:t>
      </w:r>
      <w:r w:rsidR="004B2E13">
        <w:rPr>
          <w:szCs w:val="28"/>
        </w:rPr>
        <w:t>Козульского</w:t>
      </w:r>
      <w:r>
        <w:rPr>
          <w:szCs w:val="28"/>
        </w:rPr>
        <w:t xml:space="preserve">      </w:t>
      </w:r>
      <w:r w:rsidR="008C02D6">
        <w:rPr>
          <w:szCs w:val="28"/>
        </w:rPr>
        <w:t xml:space="preserve">                           </w:t>
      </w:r>
      <w:r>
        <w:rPr>
          <w:szCs w:val="28"/>
        </w:rPr>
        <w:t xml:space="preserve">Глава </w:t>
      </w:r>
      <w:r w:rsidR="008C02D6">
        <w:rPr>
          <w:szCs w:val="28"/>
        </w:rPr>
        <w:t xml:space="preserve">Козульского </w:t>
      </w:r>
    </w:p>
    <w:p w:rsidR="0069517F" w:rsidRDefault="0069517F" w:rsidP="0069517F">
      <w:pPr>
        <w:rPr>
          <w:szCs w:val="28"/>
        </w:rPr>
      </w:pPr>
      <w:r>
        <w:rPr>
          <w:szCs w:val="28"/>
        </w:rPr>
        <w:t>окружного Совета депутатов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8C02D6">
        <w:rPr>
          <w:szCs w:val="28"/>
        </w:rPr>
        <w:t>муниципального округа</w:t>
      </w:r>
      <w:r>
        <w:rPr>
          <w:szCs w:val="28"/>
        </w:rPr>
        <w:tab/>
      </w:r>
    </w:p>
    <w:p w:rsidR="0069517F" w:rsidRDefault="0069517F" w:rsidP="0069517F">
      <w:pPr>
        <w:rPr>
          <w:szCs w:val="28"/>
        </w:rPr>
      </w:pPr>
      <w:r>
        <w:rPr>
          <w:szCs w:val="28"/>
        </w:rPr>
        <w:t xml:space="preserve">____________И. Н. Алексеев                                _________ И.В. </w:t>
      </w:r>
      <w:proofErr w:type="spellStart"/>
      <w:r>
        <w:rPr>
          <w:szCs w:val="28"/>
        </w:rPr>
        <w:t>Кривенков</w:t>
      </w:r>
      <w:proofErr w:type="spellEnd"/>
    </w:p>
    <w:p w:rsidR="007F584E" w:rsidRPr="006C65D6" w:rsidRDefault="007F584E" w:rsidP="007F584E">
      <w:pPr>
        <w:tabs>
          <w:tab w:val="left" w:pos="5880"/>
          <w:tab w:val="left" w:pos="10200"/>
        </w:tabs>
        <w:ind w:left="5664" w:right="49"/>
        <w:jc w:val="both"/>
        <w:rPr>
          <w:szCs w:val="28"/>
        </w:rPr>
      </w:pPr>
      <w:r w:rsidRPr="006C65D6">
        <w:rPr>
          <w:szCs w:val="28"/>
        </w:rPr>
        <w:lastRenderedPageBreak/>
        <w:t xml:space="preserve">Приложение </w:t>
      </w:r>
    </w:p>
    <w:p w:rsidR="007F584E" w:rsidRPr="006C65D6" w:rsidRDefault="007F584E" w:rsidP="007F584E">
      <w:pPr>
        <w:tabs>
          <w:tab w:val="left" w:pos="10200"/>
        </w:tabs>
        <w:ind w:left="5664" w:right="49"/>
        <w:jc w:val="both"/>
        <w:rPr>
          <w:szCs w:val="28"/>
        </w:rPr>
      </w:pPr>
      <w:r w:rsidRPr="006C65D6">
        <w:rPr>
          <w:szCs w:val="28"/>
        </w:rPr>
        <w:t>к решению Козульского</w:t>
      </w:r>
    </w:p>
    <w:p w:rsidR="007F584E" w:rsidRPr="006C65D6" w:rsidRDefault="007F584E" w:rsidP="007F584E">
      <w:pPr>
        <w:pStyle w:val="ConsNonformat"/>
        <w:widowControl/>
        <w:tabs>
          <w:tab w:val="left" w:pos="10200"/>
        </w:tabs>
        <w:ind w:left="5664" w:right="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окружного</w:t>
      </w:r>
      <w:r w:rsidRPr="006C65D6">
        <w:rPr>
          <w:rFonts w:ascii="Times New Roman" w:hAnsi="Times New Roman"/>
          <w:sz w:val="28"/>
          <w:szCs w:val="28"/>
        </w:rPr>
        <w:t xml:space="preserve"> Совета депутатов</w:t>
      </w:r>
    </w:p>
    <w:p w:rsidR="007F584E" w:rsidRPr="006C65D6" w:rsidRDefault="007F584E" w:rsidP="007F584E">
      <w:pPr>
        <w:pStyle w:val="ConsNonformat"/>
        <w:widowControl/>
        <w:tabs>
          <w:tab w:val="left" w:pos="10200"/>
        </w:tabs>
        <w:ind w:left="5664" w:right="49"/>
        <w:jc w:val="both"/>
        <w:rPr>
          <w:rFonts w:ascii="Times New Roman" w:hAnsi="Times New Roman"/>
          <w:sz w:val="28"/>
          <w:szCs w:val="28"/>
        </w:rPr>
      </w:pPr>
      <w:r w:rsidRPr="006C65D6">
        <w:rPr>
          <w:rFonts w:ascii="Times New Roman" w:hAnsi="Times New Roman"/>
          <w:sz w:val="28"/>
          <w:szCs w:val="28"/>
        </w:rPr>
        <w:t xml:space="preserve">от </w:t>
      </w:r>
      <w:r w:rsidR="00B522E3">
        <w:rPr>
          <w:rFonts w:ascii="Times New Roman" w:hAnsi="Times New Roman"/>
          <w:sz w:val="28"/>
          <w:szCs w:val="28"/>
        </w:rPr>
        <w:t>24</w:t>
      </w:r>
      <w:r w:rsidRPr="006C65D6">
        <w:rPr>
          <w:rFonts w:ascii="Times New Roman" w:hAnsi="Times New Roman"/>
          <w:sz w:val="28"/>
          <w:szCs w:val="28"/>
        </w:rPr>
        <w:t>.</w:t>
      </w:r>
      <w:r w:rsidR="00B522E3">
        <w:rPr>
          <w:rFonts w:ascii="Times New Roman" w:hAnsi="Times New Roman"/>
          <w:sz w:val="28"/>
          <w:szCs w:val="28"/>
        </w:rPr>
        <w:t>12</w:t>
      </w:r>
      <w:r w:rsidRPr="006C65D6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6C65D6">
        <w:rPr>
          <w:rFonts w:ascii="Times New Roman" w:hAnsi="Times New Roman"/>
          <w:sz w:val="28"/>
          <w:szCs w:val="28"/>
        </w:rPr>
        <w:t xml:space="preserve">  №</w:t>
      </w:r>
      <w:r w:rsidR="00B522E3">
        <w:rPr>
          <w:rFonts w:ascii="Times New Roman" w:hAnsi="Times New Roman"/>
          <w:sz w:val="28"/>
          <w:szCs w:val="28"/>
        </w:rPr>
        <w:t xml:space="preserve"> 8</w:t>
      </w:r>
      <w:r>
        <w:rPr>
          <w:rFonts w:ascii="Times New Roman" w:hAnsi="Times New Roman"/>
          <w:sz w:val="28"/>
          <w:szCs w:val="28"/>
        </w:rPr>
        <w:t>-</w:t>
      </w:r>
      <w:r w:rsidR="00B522E3">
        <w:rPr>
          <w:rFonts w:ascii="Times New Roman" w:hAnsi="Times New Roman"/>
          <w:sz w:val="28"/>
          <w:szCs w:val="28"/>
        </w:rPr>
        <w:t>56</w:t>
      </w:r>
      <w:r w:rsidRPr="006C65D6">
        <w:rPr>
          <w:rFonts w:ascii="Times New Roman" w:hAnsi="Times New Roman"/>
          <w:sz w:val="28"/>
          <w:szCs w:val="28"/>
        </w:rPr>
        <w:t xml:space="preserve">Р </w:t>
      </w:r>
    </w:p>
    <w:p w:rsidR="00AF1F66" w:rsidRDefault="00AF1F66" w:rsidP="001A49E0">
      <w:pPr>
        <w:tabs>
          <w:tab w:val="left" w:pos="5880"/>
          <w:tab w:val="left" w:pos="10200"/>
        </w:tabs>
        <w:ind w:left="5664" w:right="49"/>
        <w:jc w:val="both"/>
        <w:rPr>
          <w:szCs w:val="28"/>
        </w:rPr>
      </w:pPr>
    </w:p>
    <w:p w:rsidR="007F584E" w:rsidRDefault="007F584E" w:rsidP="007F584E">
      <w:pPr>
        <w:jc w:val="both"/>
        <w:rPr>
          <w:b/>
          <w:szCs w:val="28"/>
        </w:rPr>
      </w:pPr>
      <w:r w:rsidRPr="00CE22F8">
        <w:rPr>
          <w:b/>
          <w:szCs w:val="28"/>
        </w:rPr>
        <w:t xml:space="preserve">Порядок определения размера платы </w:t>
      </w:r>
      <w:r w:rsidRPr="007F584E">
        <w:rPr>
          <w:b/>
          <w:szCs w:val="28"/>
        </w:rPr>
        <w:t xml:space="preserve">по соглашению об установлении сервитута в отношении земельных участков, находящихся в собственности </w:t>
      </w:r>
      <w:r>
        <w:rPr>
          <w:b/>
          <w:szCs w:val="28"/>
        </w:rPr>
        <w:t xml:space="preserve">муниципального </w:t>
      </w:r>
      <w:r w:rsidRPr="007F584E">
        <w:rPr>
          <w:b/>
          <w:szCs w:val="28"/>
        </w:rPr>
        <w:t xml:space="preserve">образования Козульский муниципальный округ Красноярского края </w:t>
      </w:r>
    </w:p>
    <w:p w:rsidR="007F584E" w:rsidRDefault="007F584E" w:rsidP="007F584E">
      <w:pPr>
        <w:jc w:val="both"/>
        <w:rPr>
          <w:b/>
          <w:szCs w:val="28"/>
        </w:rPr>
      </w:pPr>
    </w:p>
    <w:p w:rsidR="00773BC0" w:rsidRDefault="00773BC0" w:rsidP="00773BC0">
      <w:pPr>
        <w:pStyle w:val="ad"/>
        <w:numPr>
          <w:ilvl w:val="0"/>
          <w:numId w:val="4"/>
        </w:numPr>
        <w:ind w:left="0" w:firstLine="709"/>
        <w:jc w:val="both"/>
        <w:rPr>
          <w:szCs w:val="28"/>
        </w:rPr>
      </w:pPr>
      <w:r>
        <w:rPr>
          <w:szCs w:val="28"/>
        </w:rPr>
        <w:t>Настоящий Порядок устанавливает порядок определения размера платы по соглашению об установлении сервитута в отношении земельных участков, находящихся в собственности муниципального образования Козульский муниципальный округ Красноярского края (далее – земельные участки).</w:t>
      </w:r>
    </w:p>
    <w:p w:rsidR="00773BC0" w:rsidRDefault="00773BC0" w:rsidP="00773BC0">
      <w:pPr>
        <w:pStyle w:val="ad"/>
        <w:numPr>
          <w:ilvl w:val="0"/>
          <w:numId w:val="4"/>
        </w:numPr>
        <w:ind w:left="0" w:firstLine="709"/>
        <w:jc w:val="both"/>
        <w:rPr>
          <w:szCs w:val="28"/>
        </w:rPr>
      </w:pPr>
      <w:r>
        <w:rPr>
          <w:szCs w:val="28"/>
        </w:rPr>
        <w:t>Размер платы по соглашению об установлении сервитута в отношении земельных участков за исключением случаев, установленных пунктом 11 статьи 39.20 Земельного кодекса Российской Федерации, пунктами 3-4 Порядка, за каждый год срока действия сервитута определяется по следующей формуле:</w:t>
      </w:r>
    </w:p>
    <w:p w:rsidR="00773BC0" w:rsidRDefault="00773BC0" w:rsidP="00773BC0">
      <w:pPr>
        <w:pStyle w:val="ad"/>
        <w:ind w:left="709"/>
        <w:jc w:val="both"/>
        <w:rPr>
          <w:szCs w:val="28"/>
        </w:rPr>
      </w:pPr>
      <w:r>
        <w:rPr>
          <w:szCs w:val="28"/>
        </w:rPr>
        <w:t>ПС=УПКС*</w:t>
      </w:r>
      <w:r>
        <w:rPr>
          <w:szCs w:val="28"/>
          <w:lang w:val="en-US"/>
        </w:rPr>
        <w:t>S</w:t>
      </w:r>
      <w:r>
        <w:rPr>
          <w:szCs w:val="28"/>
        </w:rPr>
        <w:t>*0,02,</w:t>
      </w:r>
    </w:p>
    <w:p w:rsidR="00773BC0" w:rsidRDefault="00773BC0" w:rsidP="00773BC0">
      <w:pPr>
        <w:pStyle w:val="ad"/>
        <w:ind w:left="709"/>
        <w:jc w:val="both"/>
        <w:rPr>
          <w:szCs w:val="28"/>
        </w:rPr>
      </w:pPr>
      <w:r>
        <w:rPr>
          <w:szCs w:val="28"/>
        </w:rPr>
        <w:t>где:</w:t>
      </w:r>
    </w:p>
    <w:p w:rsidR="00773BC0" w:rsidRDefault="00773BC0" w:rsidP="00773BC0">
      <w:pPr>
        <w:pStyle w:val="ad"/>
        <w:ind w:left="0" w:firstLine="709"/>
        <w:jc w:val="both"/>
        <w:rPr>
          <w:szCs w:val="28"/>
        </w:rPr>
      </w:pPr>
      <w:r>
        <w:rPr>
          <w:szCs w:val="28"/>
        </w:rPr>
        <w:t>ПС – размер платы по соглашению об установлении сервитута в отношении земельных участков в год, рублей;</w:t>
      </w:r>
    </w:p>
    <w:p w:rsidR="00773BC0" w:rsidRDefault="00773BC0" w:rsidP="00773BC0">
      <w:pPr>
        <w:pStyle w:val="ad"/>
        <w:ind w:left="0"/>
        <w:jc w:val="both"/>
        <w:rPr>
          <w:szCs w:val="28"/>
        </w:rPr>
      </w:pPr>
      <w:r>
        <w:rPr>
          <w:szCs w:val="28"/>
        </w:rPr>
        <w:t xml:space="preserve">         УПКС – удельный показатель кадастровой стоимости земельного участка, рублей за 1 кв</w:t>
      </w:r>
      <w:proofErr w:type="gramStart"/>
      <w:r>
        <w:rPr>
          <w:szCs w:val="28"/>
        </w:rPr>
        <w:t>.м</w:t>
      </w:r>
      <w:proofErr w:type="gramEnd"/>
      <w:r>
        <w:rPr>
          <w:szCs w:val="28"/>
        </w:rPr>
        <w:t>;</w:t>
      </w:r>
    </w:p>
    <w:p w:rsidR="0055341C" w:rsidRDefault="00773BC0" w:rsidP="00773BC0">
      <w:pPr>
        <w:pStyle w:val="ad"/>
        <w:ind w:left="709"/>
        <w:jc w:val="both"/>
        <w:rPr>
          <w:szCs w:val="28"/>
        </w:rPr>
      </w:pPr>
      <w:r>
        <w:rPr>
          <w:szCs w:val="28"/>
          <w:lang w:val="en-US"/>
        </w:rPr>
        <w:t>S</w:t>
      </w:r>
      <w:r>
        <w:rPr>
          <w:szCs w:val="28"/>
        </w:rPr>
        <w:t xml:space="preserve"> – </w:t>
      </w:r>
      <w:proofErr w:type="gramStart"/>
      <w:r>
        <w:rPr>
          <w:szCs w:val="28"/>
        </w:rPr>
        <w:t>площадь</w:t>
      </w:r>
      <w:proofErr w:type="gramEnd"/>
      <w:r>
        <w:rPr>
          <w:szCs w:val="28"/>
        </w:rPr>
        <w:t xml:space="preserve"> земельного участка, или части земельного участка, кв.м.</w:t>
      </w:r>
    </w:p>
    <w:p w:rsidR="00773BC0" w:rsidRDefault="000E2D22" w:rsidP="000E2D22">
      <w:pPr>
        <w:pStyle w:val="ad"/>
        <w:numPr>
          <w:ilvl w:val="0"/>
          <w:numId w:val="4"/>
        </w:numPr>
        <w:ind w:left="0" w:firstLine="709"/>
        <w:jc w:val="both"/>
        <w:rPr>
          <w:szCs w:val="28"/>
        </w:rPr>
      </w:pPr>
      <w:r>
        <w:rPr>
          <w:szCs w:val="28"/>
        </w:rPr>
        <w:t>Размер платы по соглашению об установлении сервитута в отношении земельных участков для обеспечения прохода и проезда через земельные участки определяется на основании кадастровой стоимости земельного участка и рассчитывается как 0,01 процента кадастровой стоимости земельного участка за каждый год срока действия сервитута.</w:t>
      </w:r>
    </w:p>
    <w:p w:rsidR="000E2D22" w:rsidRDefault="000E2D22" w:rsidP="000E2D22">
      <w:pPr>
        <w:pStyle w:val="ad"/>
        <w:numPr>
          <w:ilvl w:val="0"/>
          <w:numId w:val="4"/>
        </w:numPr>
        <w:ind w:left="0" w:firstLine="709"/>
        <w:jc w:val="both"/>
        <w:rPr>
          <w:szCs w:val="28"/>
        </w:rPr>
      </w:pPr>
      <w:r>
        <w:rPr>
          <w:szCs w:val="28"/>
        </w:rPr>
        <w:t>Плата по соглашению об установлении сервитута в отношении земельных участков не взимается в случае установления сервитута в интересах органов государственной власти, органов местного самоуправления, государственных и муниципальных учреждений и предприятий.</w:t>
      </w:r>
    </w:p>
    <w:p w:rsidR="00675D8B" w:rsidRDefault="00675D8B" w:rsidP="000E2D22">
      <w:pPr>
        <w:pStyle w:val="ad"/>
        <w:numPr>
          <w:ilvl w:val="0"/>
          <w:numId w:val="4"/>
        </w:numPr>
        <w:ind w:left="0" w:firstLine="709"/>
        <w:jc w:val="both"/>
        <w:rPr>
          <w:szCs w:val="28"/>
        </w:rPr>
      </w:pPr>
      <w:r>
        <w:rPr>
          <w:szCs w:val="28"/>
        </w:rPr>
        <w:t>Смена правообладателя земельного участка не является основанием для пересмотра размера платы по соглашению об установлении сервитута в отношении земельных участков, определенного в соответствии с настоящим Порядком.</w:t>
      </w:r>
    </w:p>
    <w:p w:rsidR="00675D8B" w:rsidRPr="00773BC0" w:rsidRDefault="00675D8B" w:rsidP="000E2D22">
      <w:pPr>
        <w:pStyle w:val="ad"/>
        <w:numPr>
          <w:ilvl w:val="0"/>
          <w:numId w:val="4"/>
        </w:numPr>
        <w:ind w:left="0" w:firstLine="709"/>
        <w:jc w:val="both"/>
        <w:rPr>
          <w:szCs w:val="28"/>
        </w:rPr>
      </w:pPr>
      <w:r>
        <w:rPr>
          <w:szCs w:val="28"/>
        </w:rPr>
        <w:t>В случае если сервитут устанавливается в отношении части земельного участка, размер платы по соглашению об установлении сервитута в отношении земельного участка определяется пропорционально площади этой части земельного участка в соответствии с настоящим Порядком.</w:t>
      </w:r>
      <w:bookmarkStart w:id="0" w:name="_GoBack"/>
      <w:bookmarkEnd w:id="0"/>
    </w:p>
    <w:sectPr w:rsidR="00675D8B" w:rsidRPr="00773BC0" w:rsidSect="001A3178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109B0"/>
    <w:multiLevelType w:val="hybridMultilevel"/>
    <w:tmpl w:val="2FCAA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42680E"/>
    <w:multiLevelType w:val="multilevel"/>
    <w:tmpl w:val="7EA2788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">
    <w:nsid w:val="66F74FCE"/>
    <w:multiLevelType w:val="hybridMultilevel"/>
    <w:tmpl w:val="0220BDF0"/>
    <w:lvl w:ilvl="0" w:tplc="25D6F3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2213414"/>
    <w:multiLevelType w:val="hybridMultilevel"/>
    <w:tmpl w:val="8F66D922"/>
    <w:lvl w:ilvl="0" w:tplc="10968E96">
      <w:start w:val="2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49F8"/>
    <w:rsid w:val="0003541A"/>
    <w:rsid w:val="00092195"/>
    <w:rsid w:val="000A6F1C"/>
    <w:rsid w:val="000E2D22"/>
    <w:rsid w:val="00101A7D"/>
    <w:rsid w:val="00157645"/>
    <w:rsid w:val="001A3178"/>
    <w:rsid w:val="001A49E0"/>
    <w:rsid w:val="001D2B51"/>
    <w:rsid w:val="001E1B8E"/>
    <w:rsid w:val="00232137"/>
    <w:rsid w:val="002628ED"/>
    <w:rsid w:val="002D73BD"/>
    <w:rsid w:val="00386432"/>
    <w:rsid w:val="003B6B3D"/>
    <w:rsid w:val="003E0363"/>
    <w:rsid w:val="004205B4"/>
    <w:rsid w:val="00420E62"/>
    <w:rsid w:val="00430A4F"/>
    <w:rsid w:val="00443C41"/>
    <w:rsid w:val="004532FC"/>
    <w:rsid w:val="00473698"/>
    <w:rsid w:val="004B2E13"/>
    <w:rsid w:val="0055341C"/>
    <w:rsid w:val="00564C13"/>
    <w:rsid w:val="00592012"/>
    <w:rsid w:val="005B4B54"/>
    <w:rsid w:val="0061678F"/>
    <w:rsid w:val="00661290"/>
    <w:rsid w:val="00675D8B"/>
    <w:rsid w:val="0069517F"/>
    <w:rsid w:val="006B618C"/>
    <w:rsid w:val="006E1815"/>
    <w:rsid w:val="00705A5E"/>
    <w:rsid w:val="00746309"/>
    <w:rsid w:val="00773BC0"/>
    <w:rsid w:val="007802CB"/>
    <w:rsid w:val="007E5DA2"/>
    <w:rsid w:val="007F584E"/>
    <w:rsid w:val="00824E95"/>
    <w:rsid w:val="00843BE8"/>
    <w:rsid w:val="008541DE"/>
    <w:rsid w:val="00872132"/>
    <w:rsid w:val="008B49F8"/>
    <w:rsid w:val="008C02D6"/>
    <w:rsid w:val="008C63E0"/>
    <w:rsid w:val="008F16DE"/>
    <w:rsid w:val="0090662C"/>
    <w:rsid w:val="009130B1"/>
    <w:rsid w:val="009548F5"/>
    <w:rsid w:val="00975158"/>
    <w:rsid w:val="009C67AF"/>
    <w:rsid w:val="00A018CE"/>
    <w:rsid w:val="00A57E7E"/>
    <w:rsid w:val="00AB5D3F"/>
    <w:rsid w:val="00AD4BA4"/>
    <w:rsid w:val="00AE7E16"/>
    <w:rsid w:val="00AF1F66"/>
    <w:rsid w:val="00B07B29"/>
    <w:rsid w:val="00B522E3"/>
    <w:rsid w:val="00B53F34"/>
    <w:rsid w:val="00B8006E"/>
    <w:rsid w:val="00BC19C4"/>
    <w:rsid w:val="00BD2EFE"/>
    <w:rsid w:val="00C01A87"/>
    <w:rsid w:val="00C12D99"/>
    <w:rsid w:val="00C36901"/>
    <w:rsid w:val="00C625FF"/>
    <w:rsid w:val="00CB72CE"/>
    <w:rsid w:val="00D25A1F"/>
    <w:rsid w:val="00DD5EA2"/>
    <w:rsid w:val="00E07D5E"/>
    <w:rsid w:val="00E46BFC"/>
    <w:rsid w:val="00E52492"/>
    <w:rsid w:val="00E54F9F"/>
    <w:rsid w:val="00F122F3"/>
    <w:rsid w:val="00F75C55"/>
    <w:rsid w:val="00FA724C"/>
    <w:rsid w:val="00FE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62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qFormat/>
    <w:rsid w:val="008C02D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6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62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E54F9F"/>
    <w:rPr>
      <w:color w:val="0000FF"/>
      <w:u w:val="single"/>
    </w:rPr>
  </w:style>
  <w:style w:type="paragraph" w:styleId="a6">
    <w:name w:val="No Spacing"/>
    <w:uiPriority w:val="1"/>
    <w:qFormat/>
    <w:rsid w:val="00E54F9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Title">
    <w:name w:val="ConsTitle"/>
    <w:rsid w:val="0069517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10">
    <w:name w:val="Заголовок 1 Знак"/>
    <w:basedOn w:val="a0"/>
    <w:link w:val="1"/>
    <w:rsid w:val="008C02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qFormat/>
    <w:rsid w:val="008C02D6"/>
    <w:rPr>
      <w:b/>
      <w:bCs/>
    </w:rPr>
  </w:style>
  <w:style w:type="paragraph" w:styleId="a8">
    <w:name w:val="Normal (Web)"/>
    <w:basedOn w:val="a"/>
    <w:rsid w:val="008C02D6"/>
    <w:pPr>
      <w:spacing w:before="100" w:beforeAutospacing="1" w:after="100" w:afterAutospacing="1"/>
    </w:pPr>
    <w:rPr>
      <w:sz w:val="24"/>
    </w:rPr>
  </w:style>
  <w:style w:type="paragraph" w:customStyle="1" w:styleId="ConsNonformat">
    <w:name w:val="ConsNonformat"/>
    <w:rsid w:val="008C02D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8C02D6"/>
    <w:pPr>
      <w:jc w:val="center"/>
    </w:pPr>
    <w:rPr>
      <w:rFonts w:ascii="Arial" w:hAnsi="Arial" w:cs="Arial"/>
      <w:b/>
      <w:bCs/>
      <w:sz w:val="24"/>
    </w:rPr>
  </w:style>
  <w:style w:type="character" w:customStyle="1" w:styleId="aa">
    <w:name w:val="Название Знак"/>
    <w:basedOn w:val="a0"/>
    <w:link w:val="a9"/>
    <w:rsid w:val="008C02D6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b">
    <w:name w:val="Body Text Indent"/>
    <w:basedOn w:val="a"/>
    <w:link w:val="ac"/>
    <w:rsid w:val="008C02D6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C02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">
    <w:name w:val="Знак2"/>
    <w:basedOn w:val="a"/>
    <w:rsid w:val="001A49E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blk">
    <w:name w:val="blk"/>
    <w:rsid w:val="001E1B8E"/>
  </w:style>
  <w:style w:type="paragraph" w:customStyle="1" w:styleId="20">
    <w:name w:val="Знак2"/>
    <w:basedOn w:val="a"/>
    <w:rsid w:val="00AD4B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List Paragraph"/>
    <w:basedOn w:val="a"/>
    <w:uiPriority w:val="34"/>
    <w:qFormat/>
    <w:rsid w:val="00443C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62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qFormat/>
    <w:rsid w:val="008C02D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6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62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E54F9F"/>
    <w:rPr>
      <w:color w:val="0000FF"/>
      <w:u w:val="single"/>
    </w:rPr>
  </w:style>
  <w:style w:type="paragraph" w:styleId="a6">
    <w:name w:val="No Spacing"/>
    <w:uiPriority w:val="1"/>
    <w:qFormat/>
    <w:rsid w:val="00E54F9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Title">
    <w:name w:val="ConsTitle"/>
    <w:rsid w:val="0069517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10">
    <w:name w:val="Заголовок 1 Знак"/>
    <w:basedOn w:val="a0"/>
    <w:link w:val="1"/>
    <w:rsid w:val="008C02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qFormat/>
    <w:rsid w:val="008C02D6"/>
    <w:rPr>
      <w:b/>
      <w:bCs/>
    </w:rPr>
  </w:style>
  <w:style w:type="paragraph" w:styleId="a8">
    <w:name w:val="Normal (Web)"/>
    <w:basedOn w:val="a"/>
    <w:rsid w:val="008C02D6"/>
    <w:pPr>
      <w:spacing w:before="100" w:beforeAutospacing="1" w:after="100" w:afterAutospacing="1"/>
    </w:pPr>
    <w:rPr>
      <w:sz w:val="24"/>
    </w:rPr>
  </w:style>
  <w:style w:type="paragraph" w:customStyle="1" w:styleId="ConsNonformat">
    <w:name w:val="ConsNonformat"/>
    <w:rsid w:val="008C02D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8C02D6"/>
    <w:pPr>
      <w:jc w:val="center"/>
    </w:pPr>
    <w:rPr>
      <w:rFonts w:ascii="Arial" w:hAnsi="Arial" w:cs="Arial"/>
      <w:b/>
      <w:bCs/>
      <w:sz w:val="24"/>
    </w:rPr>
  </w:style>
  <w:style w:type="character" w:customStyle="1" w:styleId="aa">
    <w:name w:val="Название Знак"/>
    <w:basedOn w:val="a0"/>
    <w:link w:val="a9"/>
    <w:rsid w:val="008C02D6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b">
    <w:name w:val="Body Text Indent"/>
    <w:basedOn w:val="a"/>
    <w:link w:val="ac"/>
    <w:rsid w:val="008C02D6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C02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">
    <w:name w:val="Знак2"/>
    <w:basedOn w:val="a"/>
    <w:rsid w:val="001A49E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blk">
    <w:name w:val="blk"/>
    <w:rsid w:val="001E1B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6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2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М. Яроцкая</dc:creator>
  <cp:lastModifiedBy>Наталья М. Яроцкая</cp:lastModifiedBy>
  <cp:revision>47</cp:revision>
  <cp:lastPrinted>2025-12-15T01:10:00Z</cp:lastPrinted>
  <dcterms:created xsi:type="dcterms:W3CDTF">2025-10-14T04:07:00Z</dcterms:created>
  <dcterms:modified xsi:type="dcterms:W3CDTF">2025-12-24T02:05:00Z</dcterms:modified>
</cp:coreProperties>
</file>