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2C" w:rsidRPr="009B1679" w:rsidRDefault="0090662C" w:rsidP="0090662C">
      <w:pPr>
        <w:jc w:val="center"/>
        <w:rPr>
          <w:szCs w:val="28"/>
        </w:rPr>
      </w:pPr>
      <w:r>
        <w:rPr>
          <w:rFonts w:ascii="Arial" w:hAnsi="Arial" w:cs="Arial"/>
          <w:b/>
          <w:bCs/>
          <w:noProof/>
          <w:szCs w:val="28"/>
        </w:rPr>
        <w:drawing>
          <wp:inline distT="0" distB="0" distL="0" distR="0">
            <wp:extent cx="742950" cy="90487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2C" w:rsidRPr="009B1679" w:rsidRDefault="0090662C" w:rsidP="007E5DA2">
      <w:pPr>
        <w:jc w:val="center"/>
        <w:rPr>
          <w:szCs w:val="28"/>
        </w:rPr>
      </w:pP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КОЗУЛЬСКИЙ МУНИЦИПАЛЬНЫЙ ОКРУГ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КРАСНОЯРСКОГО КРАЯ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КОЗУЛЬСКИЙ ОКРУЖНОЙ СОВЕТ ДЕПУТАТОВ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</w:p>
    <w:p w:rsidR="0090662C" w:rsidRPr="007E5DA2" w:rsidRDefault="0090662C" w:rsidP="0090662C">
      <w:pPr>
        <w:jc w:val="center"/>
        <w:rPr>
          <w:b/>
          <w:sz w:val="40"/>
          <w:szCs w:val="36"/>
        </w:rPr>
      </w:pPr>
      <w:r w:rsidRPr="007E5DA2">
        <w:rPr>
          <w:b/>
          <w:sz w:val="40"/>
          <w:szCs w:val="36"/>
        </w:rPr>
        <w:t xml:space="preserve">РЕШЕНИЕ </w:t>
      </w:r>
    </w:p>
    <w:p w:rsidR="0090662C" w:rsidRPr="007E5DA2" w:rsidRDefault="0090662C" w:rsidP="0090662C">
      <w:pPr>
        <w:jc w:val="center"/>
        <w:rPr>
          <w:szCs w:val="40"/>
        </w:rPr>
      </w:pPr>
    </w:p>
    <w:p w:rsidR="0090662C" w:rsidRPr="00EA13B0" w:rsidRDefault="009D6EEB" w:rsidP="0090662C">
      <w:r>
        <w:rPr>
          <w:szCs w:val="28"/>
        </w:rPr>
        <w:t>12</w:t>
      </w:r>
      <w:r w:rsidR="001A49E0">
        <w:rPr>
          <w:szCs w:val="28"/>
        </w:rPr>
        <w:t>.</w:t>
      </w:r>
      <w:r>
        <w:rPr>
          <w:szCs w:val="28"/>
        </w:rPr>
        <w:t>12</w:t>
      </w:r>
      <w:r w:rsidR="0090662C">
        <w:rPr>
          <w:szCs w:val="28"/>
        </w:rPr>
        <w:t>.2025</w:t>
      </w:r>
      <w:r w:rsidR="0090662C" w:rsidRPr="009B1679">
        <w:rPr>
          <w:szCs w:val="28"/>
        </w:rPr>
        <w:t xml:space="preserve">                    </w:t>
      </w:r>
      <w:r w:rsidR="008C02D6">
        <w:rPr>
          <w:szCs w:val="28"/>
        </w:rPr>
        <w:t xml:space="preserve">                 </w:t>
      </w:r>
      <w:proofErr w:type="spellStart"/>
      <w:r w:rsidR="008C02D6">
        <w:rPr>
          <w:szCs w:val="28"/>
        </w:rPr>
        <w:t>г</w:t>
      </w:r>
      <w:r w:rsidR="0090662C">
        <w:rPr>
          <w:szCs w:val="28"/>
        </w:rPr>
        <w:t>п</w:t>
      </w:r>
      <w:proofErr w:type="spellEnd"/>
      <w:r w:rsidR="0090662C">
        <w:rPr>
          <w:szCs w:val="28"/>
        </w:rPr>
        <w:t xml:space="preserve">. </w:t>
      </w:r>
      <w:proofErr w:type="spellStart"/>
      <w:r w:rsidR="0090662C">
        <w:rPr>
          <w:szCs w:val="28"/>
        </w:rPr>
        <w:t>Козулька</w:t>
      </w:r>
      <w:proofErr w:type="spellEnd"/>
      <w:r w:rsidR="0090662C" w:rsidRPr="009B1679">
        <w:rPr>
          <w:szCs w:val="28"/>
        </w:rPr>
        <w:tab/>
      </w:r>
      <w:r w:rsidR="0090662C" w:rsidRPr="009B1679">
        <w:rPr>
          <w:szCs w:val="28"/>
        </w:rPr>
        <w:tab/>
        <w:t xml:space="preserve">      </w:t>
      </w:r>
      <w:r w:rsidR="0090662C">
        <w:rPr>
          <w:szCs w:val="28"/>
        </w:rPr>
        <w:t xml:space="preserve">                 </w:t>
      </w:r>
      <w:r w:rsidR="0090662C" w:rsidRPr="009B1679">
        <w:rPr>
          <w:szCs w:val="28"/>
        </w:rPr>
        <w:t xml:space="preserve"> №</w:t>
      </w:r>
      <w:r w:rsidR="0090662C">
        <w:rPr>
          <w:szCs w:val="28"/>
        </w:rPr>
        <w:t xml:space="preserve"> </w:t>
      </w:r>
      <w:r>
        <w:rPr>
          <w:szCs w:val="28"/>
        </w:rPr>
        <w:t>7</w:t>
      </w:r>
      <w:r w:rsidR="0090662C">
        <w:rPr>
          <w:szCs w:val="28"/>
        </w:rPr>
        <w:t>-</w:t>
      </w:r>
      <w:r>
        <w:rPr>
          <w:szCs w:val="28"/>
        </w:rPr>
        <w:t>46</w:t>
      </w:r>
      <w:r w:rsidR="0090662C">
        <w:rPr>
          <w:szCs w:val="28"/>
        </w:rPr>
        <w:t>Р</w:t>
      </w:r>
    </w:p>
    <w:p w:rsidR="000451FB" w:rsidRDefault="0090662C" w:rsidP="007E5DA2">
      <w:pPr>
        <w:jc w:val="both"/>
        <w:rPr>
          <w:szCs w:val="20"/>
        </w:rPr>
      </w:pPr>
      <w:r w:rsidRPr="007E5DA2">
        <w:rPr>
          <w:szCs w:val="20"/>
        </w:rPr>
        <w:t xml:space="preserve">       </w:t>
      </w:r>
    </w:p>
    <w:p w:rsidR="0090662C" w:rsidRPr="007E5DA2" w:rsidRDefault="0090662C" w:rsidP="007E5DA2">
      <w:pPr>
        <w:jc w:val="both"/>
        <w:rPr>
          <w:szCs w:val="20"/>
        </w:rPr>
      </w:pPr>
      <w:r w:rsidRPr="007E5DA2">
        <w:rPr>
          <w:szCs w:val="20"/>
        </w:rPr>
        <w:t xml:space="preserve">      </w:t>
      </w:r>
    </w:p>
    <w:p w:rsidR="00F75C55" w:rsidRPr="006D3347" w:rsidRDefault="00F75C55" w:rsidP="000451FB">
      <w:pPr>
        <w:jc w:val="both"/>
        <w:rPr>
          <w:szCs w:val="28"/>
        </w:rPr>
      </w:pPr>
      <w:r w:rsidRPr="006D3347">
        <w:rPr>
          <w:szCs w:val="28"/>
        </w:rPr>
        <w:t xml:space="preserve">Об </w:t>
      </w:r>
      <w:r w:rsidR="00FA724C">
        <w:rPr>
          <w:szCs w:val="28"/>
        </w:rPr>
        <w:t xml:space="preserve">установлении цены земли при продаже </w:t>
      </w:r>
      <w:r w:rsidRPr="006D3347">
        <w:rPr>
          <w:szCs w:val="28"/>
        </w:rPr>
        <w:t>земельны</w:t>
      </w:r>
      <w:r w:rsidR="00FA724C">
        <w:rPr>
          <w:szCs w:val="28"/>
        </w:rPr>
        <w:t>х</w:t>
      </w:r>
      <w:r w:rsidRPr="006D3347">
        <w:rPr>
          <w:szCs w:val="28"/>
        </w:rPr>
        <w:t xml:space="preserve"> участк</w:t>
      </w:r>
      <w:r w:rsidR="00FA724C">
        <w:rPr>
          <w:szCs w:val="28"/>
        </w:rPr>
        <w:t>ов</w:t>
      </w:r>
      <w:r w:rsidRPr="006D3347">
        <w:rPr>
          <w:szCs w:val="28"/>
        </w:rPr>
        <w:t xml:space="preserve">, </w:t>
      </w:r>
      <w:r>
        <w:rPr>
          <w:szCs w:val="28"/>
        </w:rPr>
        <w:t>находящи</w:t>
      </w:r>
      <w:r w:rsidR="00FA724C">
        <w:rPr>
          <w:szCs w:val="28"/>
        </w:rPr>
        <w:t>х</w:t>
      </w:r>
      <w:r>
        <w:rPr>
          <w:szCs w:val="28"/>
        </w:rPr>
        <w:t>ся в собственности Козульского муниципал</w:t>
      </w:r>
      <w:r w:rsidR="00FA724C">
        <w:rPr>
          <w:szCs w:val="28"/>
        </w:rPr>
        <w:t>ьного округа Красноярского края</w:t>
      </w:r>
      <w:r>
        <w:rPr>
          <w:szCs w:val="28"/>
        </w:rPr>
        <w:t xml:space="preserve"> </w:t>
      </w:r>
    </w:p>
    <w:p w:rsidR="0069517F" w:rsidRDefault="0069517F" w:rsidP="0069517F">
      <w:pPr>
        <w:jc w:val="both"/>
        <w:rPr>
          <w:szCs w:val="28"/>
        </w:rPr>
      </w:pPr>
    </w:p>
    <w:p w:rsidR="000451FB" w:rsidRPr="003B79A3" w:rsidRDefault="000451FB" w:rsidP="0069517F">
      <w:pPr>
        <w:jc w:val="both"/>
        <w:rPr>
          <w:szCs w:val="28"/>
        </w:rPr>
      </w:pPr>
    </w:p>
    <w:p w:rsidR="008C02D6" w:rsidRPr="008C02D6" w:rsidRDefault="008F16DE" w:rsidP="008C02D6">
      <w:pPr>
        <w:ind w:right="49" w:firstLine="708"/>
        <w:jc w:val="both"/>
      </w:pPr>
      <w:r>
        <w:t>В соответствии с</w:t>
      </w:r>
      <w:r w:rsidR="00FA724C">
        <w:t xml:space="preserve"> подпунктом 3 пункта 2 статьи 39.4</w:t>
      </w:r>
      <w:r>
        <w:t xml:space="preserve"> Земельного кодекса Российской Федерации</w:t>
      </w:r>
      <w:r w:rsidR="00B53F34">
        <w:t>, Федеральным</w:t>
      </w:r>
      <w:r w:rsidR="00B53F34" w:rsidRPr="00B53F34">
        <w:t xml:space="preserve"> закон</w:t>
      </w:r>
      <w:r w:rsidR="00B53F34">
        <w:t>ом от 20.03.2025 №</w:t>
      </w:r>
      <w:r w:rsidR="00B53F34" w:rsidRPr="00B53F34">
        <w:t xml:space="preserve">33-ФЗ </w:t>
      </w:r>
      <w:r w:rsidR="00B53F34">
        <w:t>«</w:t>
      </w:r>
      <w:r w:rsidR="00B53F34" w:rsidRPr="00B53F34">
        <w:t>Об общих принципах организации местного самоуправления в единой системе публичной власти</w:t>
      </w:r>
      <w:r w:rsidR="00B53F34">
        <w:t>»</w:t>
      </w:r>
      <w:r>
        <w:t xml:space="preserve">, </w:t>
      </w:r>
      <w:r w:rsidR="008C02D6">
        <w:rPr>
          <w:szCs w:val="28"/>
        </w:rPr>
        <w:t>Козульский окружной Совет депутатов РЕШИЛ:</w:t>
      </w:r>
    </w:p>
    <w:p w:rsidR="008C02D6" w:rsidRDefault="008C02D6" w:rsidP="008C02D6">
      <w:pPr>
        <w:ind w:right="49" w:firstLine="709"/>
        <w:jc w:val="both"/>
      </w:pPr>
      <w:r w:rsidRPr="008F602E">
        <w:rPr>
          <w:szCs w:val="28"/>
        </w:rPr>
        <w:t xml:space="preserve">1. </w:t>
      </w:r>
      <w:proofErr w:type="gramStart"/>
      <w:r w:rsidR="00FA724C">
        <w:t xml:space="preserve">Установить, что при заключении договора купли-продажи земельного участка, </w:t>
      </w:r>
      <w:r w:rsidR="00FA724C">
        <w:rPr>
          <w:szCs w:val="28"/>
        </w:rPr>
        <w:t>находящегося в собственности Козульского муниципального округа Красноярского края</w:t>
      </w:r>
      <w:r w:rsidR="00CB72CE">
        <w:t xml:space="preserve">, </w:t>
      </w:r>
      <w:r w:rsidR="00FA724C">
        <w:t>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лицом, подавшим единственную заявку на участие  в аукционе, с заявителем, признанным единственным участником аукциона, либо с единственным принявшим участие</w:t>
      </w:r>
      <w:proofErr w:type="gramEnd"/>
      <w:r w:rsidR="00FA724C">
        <w:t xml:space="preserve"> в аукционе его участником</w:t>
      </w:r>
      <w:r w:rsidR="00CB72CE">
        <w:t>.</w:t>
      </w:r>
    </w:p>
    <w:p w:rsidR="00443C41" w:rsidRPr="00BC0C17" w:rsidRDefault="00443C41" w:rsidP="008C02D6">
      <w:pPr>
        <w:ind w:right="49" w:firstLine="709"/>
        <w:jc w:val="both"/>
        <w:rPr>
          <w:szCs w:val="28"/>
        </w:rPr>
      </w:pPr>
      <w:r>
        <w:t>Цена земельного участка, установленная по результатам проведения торгов, не может быть оспорена отдельно от результатов торгов.</w:t>
      </w:r>
    </w:p>
    <w:p w:rsidR="00A018CE" w:rsidRDefault="008C02D6" w:rsidP="005B4B54">
      <w:pPr>
        <w:ind w:right="49" w:firstLine="709"/>
        <w:jc w:val="both"/>
        <w:rPr>
          <w:szCs w:val="28"/>
        </w:rPr>
      </w:pPr>
      <w:r w:rsidRPr="00BC0C17">
        <w:rPr>
          <w:szCs w:val="28"/>
        </w:rPr>
        <w:t xml:space="preserve">2. </w:t>
      </w:r>
      <w:r w:rsidR="00FA724C">
        <w:t xml:space="preserve">Установить, что при заключении договора купли-продажи земельного участка, </w:t>
      </w:r>
      <w:r w:rsidR="00FA724C">
        <w:rPr>
          <w:szCs w:val="28"/>
        </w:rPr>
        <w:t xml:space="preserve">находящегося в собственности Козульского муниципального округа Красноярского края, без проведения торгов цена такого </w:t>
      </w:r>
      <w:r w:rsidR="00A018CE">
        <w:rPr>
          <w:szCs w:val="28"/>
        </w:rPr>
        <w:t>земельного участка устанавливается в следующем размере:</w:t>
      </w:r>
    </w:p>
    <w:p w:rsidR="00A018CE" w:rsidRDefault="00A018CE" w:rsidP="005B4B54">
      <w:pPr>
        <w:ind w:right="49" w:firstLine="709"/>
        <w:jc w:val="both"/>
        <w:rPr>
          <w:szCs w:val="28"/>
        </w:rPr>
      </w:pPr>
      <w:r>
        <w:rPr>
          <w:szCs w:val="28"/>
        </w:rPr>
        <w:t>- для граждан, являющихся собственниками жилых (части жилого дома), садовых домов, гаражей, расположенных на приобретаемых земельных участках, - в размере 2,5 процента кадастровой стоимости;</w:t>
      </w:r>
    </w:p>
    <w:p w:rsidR="00232137" w:rsidRDefault="00A018CE" w:rsidP="005B4B54">
      <w:pPr>
        <w:ind w:right="49" w:firstLine="709"/>
        <w:jc w:val="both"/>
      </w:pPr>
      <w:r>
        <w:rPr>
          <w:szCs w:val="28"/>
        </w:rPr>
        <w:lastRenderedPageBreak/>
        <w:t xml:space="preserve">- для иных собственников зданий, </w:t>
      </w:r>
      <w:r w:rsidR="00975158">
        <w:rPr>
          <w:szCs w:val="28"/>
        </w:rPr>
        <w:t xml:space="preserve">строений, </w:t>
      </w:r>
      <w:r>
        <w:rPr>
          <w:szCs w:val="28"/>
        </w:rPr>
        <w:t xml:space="preserve">сооружений, расположенных на приобретаемых земельных участках, - в размере </w:t>
      </w:r>
      <w:r w:rsidR="009548F5">
        <w:rPr>
          <w:szCs w:val="28"/>
        </w:rPr>
        <w:t>2</w:t>
      </w:r>
      <w:r>
        <w:rPr>
          <w:szCs w:val="28"/>
        </w:rPr>
        <w:t>5 процентов кадастровой стоимости земельного участка</w:t>
      </w:r>
      <w:r w:rsidR="00232137" w:rsidRPr="0049150D">
        <w:t>.</w:t>
      </w:r>
    </w:p>
    <w:p w:rsidR="00A018CE" w:rsidRDefault="00A018CE" w:rsidP="005B4B54">
      <w:pPr>
        <w:ind w:right="49" w:firstLine="709"/>
        <w:jc w:val="both"/>
      </w:pPr>
      <w:r>
        <w:t>При заключении договора купли-продажи земельного участка без проведения торгов цена такого земельного участка не может превышать его кадастровую стоимость или иной размер цены земельного участка, если он установлен федеральным законом.</w:t>
      </w:r>
    </w:p>
    <w:p w:rsidR="008541DE" w:rsidRDefault="008541DE" w:rsidP="005B4B54">
      <w:pPr>
        <w:ind w:right="49" w:firstLine="709"/>
        <w:jc w:val="both"/>
        <w:rPr>
          <w:szCs w:val="28"/>
        </w:rPr>
      </w:pPr>
      <w:r>
        <w:t xml:space="preserve">3. В случае заключения без проведения торгов договора купли-продажи в отношении земельных участков, </w:t>
      </w:r>
      <w:r w:rsidR="00C36901">
        <w:rPr>
          <w:szCs w:val="28"/>
        </w:rPr>
        <w:t>находящихся в собственности Козульского муниципального округа Красноярского края, не указанного в п. 2 настоящего Решения</w:t>
      </w:r>
      <w:r w:rsidR="00824E95">
        <w:rPr>
          <w:szCs w:val="28"/>
        </w:rPr>
        <w:t>, цена такого земельного участка определяется на основании отчета независимого оценщика, составленного в соответствии с законодательством Российской Федерации об оценочной деятельности.</w:t>
      </w:r>
    </w:p>
    <w:p w:rsidR="00824E95" w:rsidRDefault="00824E95" w:rsidP="005B4B54">
      <w:pPr>
        <w:ind w:right="49" w:firstLine="709"/>
        <w:jc w:val="both"/>
      </w:pPr>
      <w:r>
        <w:rPr>
          <w:szCs w:val="28"/>
        </w:rPr>
        <w:t>В случае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если цена земельного участка определенная на основании отчета независимого оценщика, превышает его кадастровую стоимость, цена такого земельного участка устанавл</w:t>
      </w:r>
      <w:r w:rsidR="00F122F3">
        <w:rPr>
          <w:szCs w:val="28"/>
        </w:rPr>
        <w:t>ивается в размере его кадастровой стоимости.</w:t>
      </w:r>
    </w:p>
    <w:p w:rsidR="00A018CE" w:rsidRPr="00705A5E" w:rsidRDefault="00F122F3" w:rsidP="005B4B54">
      <w:pPr>
        <w:ind w:right="49" w:firstLine="709"/>
        <w:jc w:val="both"/>
      </w:pPr>
      <w:r>
        <w:t xml:space="preserve">4. </w:t>
      </w:r>
      <w:r w:rsidR="00A018CE">
        <w:t>Оплаты цены земельного участка производится в течение 30 дней со дня подписания договора купли-продажи земельного участка на реквизиты, установленные договором, с последующим зачислением в местный бюджет</w:t>
      </w:r>
      <w:r w:rsidR="00473698">
        <w:t xml:space="preserve"> </w:t>
      </w:r>
      <w:r w:rsidR="00A018CE">
        <w:t>по нормативам, установленным действующим законодательством.</w:t>
      </w:r>
    </w:p>
    <w:p w:rsidR="00AF1F66" w:rsidRDefault="00F122F3" w:rsidP="00F122F3">
      <w:pPr>
        <w:pStyle w:val="ab"/>
        <w:spacing w:after="0"/>
        <w:ind w:left="0" w:firstLine="709"/>
        <w:jc w:val="both"/>
      </w:pPr>
      <w:r>
        <w:t>5</w:t>
      </w:r>
      <w:r w:rsidR="006B618C">
        <w:t xml:space="preserve">. </w:t>
      </w:r>
      <w:r w:rsidR="00AF1F66">
        <w:t>Признать утратившим силу решени</w:t>
      </w:r>
      <w:r w:rsidR="00473698">
        <w:t>е</w:t>
      </w:r>
      <w:r w:rsidR="00AF1F66">
        <w:t xml:space="preserve"> Козульского</w:t>
      </w:r>
      <w:r w:rsidR="00473698">
        <w:t xml:space="preserve"> </w:t>
      </w:r>
      <w:r w:rsidR="00AF1F66">
        <w:t>районного Совета депутатов</w:t>
      </w:r>
      <w:r w:rsidR="00473698">
        <w:t xml:space="preserve"> </w:t>
      </w:r>
      <w:r w:rsidR="00AF1F66">
        <w:t xml:space="preserve">от </w:t>
      </w:r>
      <w:r w:rsidR="00473698">
        <w:t>30</w:t>
      </w:r>
      <w:r w:rsidR="00AF1F66">
        <w:t>.12.20</w:t>
      </w:r>
      <w:r w:rsidR="00AF1F66" w:rsidRPr="00061E35">
        <w:t>2</w:t>
      </w:r>
      <w:r w:rsidR="00473698">
        <w:t>0</w:t>
      </w:r>
      <w:r w:rsidR="00AF1F66">
        <w:t xml:space="preserve"> № 5-</w:t>
      </w:r>
      <w:r w:rsidR="00473698">
        <w:t>2</w:t>
      </w:r>
      <w:r w:rsidR="00AF1F66">
        <w:t xml:space="preserve">4Р «Об </w:t>
      </w:r>
      <w:r w:rsidR="00473698">
        <w:t>установлении цены земли при продаже земельных участков, находящихся в муниципальной собственности района</w:t>
      </w:r>
      <w:r w:rsidR="00AF1F66">
        <w:t>»</w:t>
      </w:r>
      <w:r w:rsidR="00473698">
        <w:t>.</w:t>
      </w:r>
    </w:p>
    <w:p w:rsidR="001A49E0" w:rsidRDefault="00F122F3" w:rsidP="005B4B54">
      <w:pPr>
        <w:pStyle w:val="ab"/>
        <w:spacing w:after="0"/>
        <w:ind w:left="0" w:firstLine="709"/>
        <w:jc w:val="both"/>
        <w:rPr>
          <w:szCs w:val="28"/>
        </w:rPr>
      </w:pPr>
      <w:r>
        <w:rPr>
          <w:szCs w:val="28"/>
        </w:rPr>
        <w:t>6</w:t>
      </w:r>
      <w:r w:rsidR="001A49E0">
        <w:rPr>
          <w:szCs w:val="28"/>
        </w:rPr>
        <w:t xml:space="preserve">. </w:t>
      </w:r>
      <w:r w:rsidR="001A49E0" w:rsidRPr="00CE79B2">
        <w:rPr>
          <w:szCs w:val="28"/>
        </w:rPr>
        <w:t>Решение вступает в силу после его официального обнародования посредством официального опубликования и размещения  на официальном сайт</w:t>
      </w:r>
      <w:r w:rsidR="001A49E0">
        <w:rPr>
          <w:szCs w:val="28"/>
        </w:rPr>
        <w:t>е администрации Козульского района</w:t>
      </w:r>
      <w:r w:rsidR="001A49E0" w:rsidRPr="00CE79B2">
        <w:rPr>
          <w:szCs w:val="28"/>
        </w:rPr>
        <w:t xml:space="preserve"> Красноярского края в </w:t>
      </w:r>
      <w:r w:rsidR="001A49E0" w:rsidRPr="00CE79B2">
        <w:rPr>
          <w:color w:val="000000"/>
          <w:szCs w:val="28"/>
        </w:rPr>
        <w:t>информационно-телекоммуникационной сети «Интернет»</w:t>
      </w:r>
      <w:r w:rsidR="001A49E0">
        <w:rPr>
          <w:szCs w:val="28"/>
        </w:rPr>
        <w:t xml:space="preserve"> и </w:t>
      </w:r>
      <w:r w:rsidR="001A49E0" w:rsidRPr="00BA2EFB">
        <w:rPr>
          <w:rFonts w:eastAsia="Calibri"/>
          <w:szCs w:val="28"/>
        </w:rPr>
        <w:t>распространяет свое действие на правоотношения, возникшие с 01.01.2026</w:t>
      </w:r>
      <w:r w:rsidR="00705A5E">
        <w:rPr>
          <w:rFonts w:eastAsia="Calibri"/>
          <w:szCs w:val="28"/>
        </w:rPr>
        <w:t xml:space="preserve"> года</w:t>
      </w:r>
      <w:r w:rsidR="001A49E0" w:rsidRPr="00BA2EFB">
        <w:rPr>
          <w:rFonts w:eastAsia="Calibri"/>
          <w:szCs w:val="28"/>
        </w:rPr>
        <w:t>.</w:t>
      </w:r>
      <w:r w:rsidR="001A49E0" w:rsidRPr="00BA2EFB">
        <w:rPr>
          <w:szCs w:val="28"/>
        </w:rPr>
        <w:t xml:space="preserve"> </w:t>
      </w:r>
    </w:p>
    <w:p w:rsidR="0069517F" w:rsidRDefault="0069517F" w:rsidP="0069517F">
      <w:pPr>
        <w:rPr>
          <w:szCs w:val="28"/>
        </w:rPr>
      </w:pPr>
    </w:p>
    <w:p w:rsidR="00F122F3" w:rsidRDefault="00F122F3" w:rsidP="0069517F">
      <w:pPr>
        <w:rPr>
          <w:szCs w:val="28"/>
        </w:rPr>
      </w:pPr>
    </w:p>
    <w:p w:rsidR="008C02D6" w:rsidRDefault="0069517F" w:rsidP="0069517F">
      <w:pPr>
        <w:rPr>
          <w:szCs w:val="28"/>
        </w:rPr>
      </w:pPr>
      <w:r>
        <w:rPr>
          <w:szCs w:val="28"/>
        </w:rPr>
        <w:t xml:space="preserve">Председатель   </w:t>
      </w:r>
      <w:r w:rsidR="000451FB">
        <w:rPr>
          <w:szCs w:val="28"/>
        </w:rPr>
        <w:t>Козульского</w:t>
      </w:r>
      <w:r>
        <w:rPr>
          <w:szCs w:val="28"/>
        </w:rPr>
        <w:t xml:space="preserve">      </w:t>
      </w:r>
      <w:r w:rsidR="008C02D6">
        <w:rPr>
          <w:szCs w:val="28"/>
        </w:rPr>
        <w:t xml:space="preserve">                           </w:t>
      </w:r>
      <w:r>
        <w:rPr>
          <w:szCs w:val="28"/>
        </w:rPr>
        <w:t xml:space="preserve">Глава </w:t>
      </w:r>
      <w:r w:rsidR="008C02D6">
        <w:rPr>
          <w:szCs w:val="28"/>
        </w:rPr>
        <w:t xml:space="preserve">Козульского </w:t>
      </w:r>
    </w:p>
    <w:p w:rsidR="0069517F" w:rsidRDefault="0069517F" w:rsidP="0069517F">
      <w:pPr>
        <w:rPr>
          <w:szCs w:val="28"/>
        </w:rPr>
      </w:pPr>
      <w:r>
        <w:rPr>
          <w:szCs w:val="28"/>
        </w:rPr>
        <w:t>окружного Совета депутатов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C02D6">
        <w:rPr>
          <w:szCs w:val="28"/>
        </w:rPr>
        <w:t>муниципального округа</w:t>
      </w:r>
      <w:r>
        <w:rPr>
          <w:szCs w:val="28"/>
        </w:rPr>
        <w:tab/>
      </w:r>
    </w:p>
    <w:p w:rsidR="005B4B54" w:rsidRDefault="005B4B54" w:rsidP="0069517F">
      <w:pPr>
        <w:rPr>
          <w:szCs w:val="28"/>
        </w:rPr>
      </w:pPr>
    </w:p>
    <w:p w:rsidR="0069517F" w:rsidRDefault="0069517F" w:rsidP="0069517F">
      <w:pPr>
        <w:rPr>
          <w:szCs w:val="28"/>
        </w:rPr>
      </w:pPr>
      <w:r>
        <w:rPr>
          <w:szCs w:val="28"/>
        </w:rPr>
        <w:t xml:space="preserve">____________И. Н. Алексеев                                _________ И.В. </w:t>
      </w:r>
      <w:proofErr w:type="spellStart"/>
      <w:r>
        <w:rPr>
          <w:szCs w:val="28"/>
        </w:rPr>
        <w:t>Кривенков</w:t>
      </w:r>
      <w:proofErr w:type="spellEnd"/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  <w:bookmarkStart w:id="0" w:name="_GoBack"/>
      <w:bookmarkEnd w:id="0"/>
    </w:p>
    <w:sectPr w:rsidR="00AF1F66" w:rsidSect="000451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109B0"/>
    <w:multiLevelType w:val="hybridMultilevel"/>
    <w:tmpl w:val="2FCAA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2680E"/>
    <w:multiLevelType w:val="multilevel"/>
    <w:tmpl w:val="7EA278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72213414"/>
    <w:multiLevelType w:val="hybridMultilevel"/>
    <w:tmpl w:val="8F66D922"/>
    <w:lvl w:ilvl="0" w:tplc="10968E96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9F8"/>
    <w:rsid w:val="0003541A"/>
    <w:rsid w:val="000451FB"/>
    <w:rsid w:val="00092195"/>
    <w:rsid w:val="000A6F1C"/>
    <w:rsid w:val="00101A7D"/>
    <w:rsid w:val="00157645"/>
    <w:rsid w:val="001A49E0"/>
    <w:rsid w:val="001D2B51"/>
    <w:rsid w:val="001E1B8E"/>
    <w:rsid w:val="00232137"/>
    <w:rsid w:val="002D73BD"/>
    <w:rsid w:val="00386432"/>
    <w:rsid w:val="00420E62"/>
    <w:rsid w:val="00430A4F"/>
    <w:rsid w:val="00443C41"/>
    <w:rsid w:val="004532FC"/>
    <w:rsid w:val="00473698"/>
    <w:rsid w:val="00564C13"/>
    <w:rsid w:val="00592012"/>
    <w:rsid w:val="005B4B54"/>
    <w:rsid w:val="00661290"/>
    <w:rsid w:val="0069517F"/>
    <w:rsid w:val="006B618C"/>
    <w:rsid w:val="00705A5E"/>
    <w:rsid w:val="00746309"/>
    <w:rsid w:val="007802CB"/>
    <w:rsid w:val="007E5DA2"/>
    <w:rsid w:val="00824E95"/>
    <w:rsid w:val="00843BE8"/>
    <w:rsid w:val="008541DE"/>
    <w:rsid w:val="00872132"/>
    <w:rsid w:val="008B49F8"/>
    <w:rsid w:val="008C02D6"/>
    <w:rsid w:val="008C63E0"/>
    <w:rsid w:val="008F16DE"/>
    <w:rsid w:val="0090662C"/>
    <w:rsid w:val="009130B1"/>
    <w:rsid w:val="009548F5"/>
    <w:rsid w:val="00975158"/>
    <w:rsid w:val="009C67AF"/>
    <w:rsid w:val="009D6EEB"/>
    <w:rsid w:val="00A018CE"/>
    <w:rsid w:val="00A57E7E"/>
    <w:rsid w:val="00AB5D3F"/>
    <w:rsid w:val="00AD4BA4"/>
    <w:rsid w:val="00AE7E16"/>
    <w:rsid w:val="00AF1F66"/>
    <w:rsid w:val="00B53F34"/>
    <w:rsid w:val="00B8006E"/>
    <w:rsid w:val="00BD2EFE"/>
    <w:rsid w:val="00C36901"/>
    <w:rsid w:val="00C625FF"/>
    <w:rsid w:val="00CB72CE"/>
    <w:rsid w:val="00D25A1F"/>
    <w:rsid w:val="00D70D8D"/>
    <w:rsid w:val="00E07D5E"/>
    <w:rsid w:val="00E46BFC"/>
    <w:rsid w:val="00E52492"/>
    <w:rsid w:val="00E54F9F"/>
    <w:rsid w:val="00F122F3"/>
    <w:rsid w:val="00F75C55"/>
    <w:rsid w:val="00FA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8C02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69517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8C0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qFormat/>
    <w:rsid w:val="008C02D6"/>
    <w:rPr>
      <w:b/>
      <w:bCs/>
    </w:rPr>
  </w:style>
  <w:style w:type="paragraph" w:styleId="a8">
    <w:name w:val="Normal (Web)"/>
    <w:basedOn w:val="a"/>
    <w:rsid w:val="008C02D6"/>
    <w:pPr>
      <w:spacing w:before="100" w:beforeAutospacing="1" w:after="100" w:afterAutospacing="1"/>
    </w:pPr>
    <w:rPr>
      <w:sz w:val="24"/>
    </w:rPr>
  </w:style>
  <w:style w:type="paragraph" w:customStyle="1" w:styleId="ConsNonformat">
    <w:name w:val="ConsNonformat"/>
    <w:rsid w:val="008C02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8C02D6"/>
    <w:pPr>
      <w:jc w:val="center"/>
    </w:pPr>
    <w:rPr>
      <w:rFonts w:ascii="Arial" w:hAnsi="Arial" w:cs="Arial"/>
      <w:b/>
      <w:bCs/>
      <w:sz w:val="24"/>
    </w:rPr>
  </w:style>
  <w:style w:type="character" w:customStyle="1" w:styleId="aa">
    <w:name w:val="Название Знак"/>
    <w:basedOn w:val="a0"/>
    <w:link w:val="a9"/>
    <w:rsid w:val="008C02D6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b">
    <w:name w:val="Body Text Indent"/>
    <w:basedOn w:val="a"/>
    <w:link w:val="ac"/>
    <w:rsid w:val="008C02D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C02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Знак2"/>
    <w:basedOn w:val="a"/>
    <w:rsid w:val="001A49E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k">
    <w:name w:val="blk"/>
    <w:rsid w:val="001E1B8E"/>
  </w:style>
  <w:style w:type="paragraph" w:customStyle="1" w:styleId="20">
    <w:name w:val="Знак2"/>
    <w:basedOn w:val="a"/>
    <w:rsid w:val="00AD4B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443C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8C02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69517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8C0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qFormat/>
    <w:rsid w:val="008C02D6"/>
    <w:rPr>
      <w:b/>
      <w:bCs/>
    </w:rPr>
  </w:style>
  <w:style w:type="paragraph" w:styleId="a8">
    <w:name w:val="Normal (Web)"/>
    <w:basedOn w:val="a"/>
    <w:rsid w:val="008C02D6"/>
    <w:pPr>
      <w:spacing w:before="100" w:beforeAutospacing="1" w:after="100" w:afterAutospacing="1"/>
    </w:pPr>
    <w:rPr>
      <w:sz w:val="24"/>
    </w:rPr>
  </w:style>
  <w:style w:type="paragraph" w:customStyle="1" w:styleId="ConsNonformat">
    <w:name w:val="ConsNonformat"/>
    <w:rsid w:val="008C02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8C02D6"/>
    <w:pPr>
      <w:jc w:val="center"/>
    </w:pPr>
    <w:rPr>
      <w:rFonts w:ascii="Arial" w:hAnsi="Arial" w:cs="Arial"/>
      <w:b/>
      <w:bCs/>
      <w:sz w:val="24"/>
    </w:rPr>
  </w:style>
  <w:style w:type="character" w:customStyle="1" w:styleId="aa">
    <w:name w:val="Название Знак"/>
    <w:basedOn w:val="a0"/>
    <w:link w:val="a9"/>
    <w:rsid w:val="008C02D6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b">
    <w:name w:val="Body Text Indent"/>
    <w:basedOn w:val="a"/>
    <w:link w:val="ac"/>
    <w:rsid w:val="008C02D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C02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Знак2"/>
    <w:basedOn w:val="a"/>
    <w:rsid w:val="001A49E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k">
    <w:name w:val="blk"/>
    <w:rsid w:val="001E1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М. Яроцкая</dc:creator>
  <cp:lastModifiedBy>Наталья М. Яроцкая</cp:lastModifiedBy>
  <cp:revision>38</cp:revision>
  <cp:lastPrinted>2025-12-12T08:51:00Z</cp:lastPrinted>
  <dcterms:created xsi:type="dcterms:W3CDTF">2025-10-14T04:07:00Z</dcterms:created>
  <dcterms:modified xsi:type="dcterms:W3CDTF">2025-12-15T09:31:00Z</dcterms:modified>
</cp:coreProperties>
</file>