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A4DD19" w14:textId="77777777" w:rsidR="007F2868" w:rsidRDefault="007F2868" w:rsidP="009439A6">
      <w:pPr>
        <w:widowControl w:val="0"/>
        <w:shd w:val="clear" w:color="auto" w:fill="FFFFFF"/>
        <w:suppressAutoHyphens/>
        <w:autoSpaceDN w:val="0"/>
        <w:spacing w:before="173" w:after="0" w:line="240" w:lineRule="auto"/>
        <w:jc w:val="center"/>
        <w:textAlignment w:val="baseline"/>
        <w:rPr>
          <w:rFonts w:ascii="PT Astra Serif" w:eastAsia="Times New Roman" w:hAnsi="PT Astra Serif"/>
          <w:color w:val="000000"/>
          <w:spacing w:val="-10"/>
          <w:sz w:val="28"/>
          <w:szCs w:val="28"/>
          <w:lang w:eastAsia="ru-RU"/>
        </w:rPr>
      </w:pPr>
      <w:r>
        <w:rPr>
          <w:bCs/>
          <w:noProof/>
          <w:sz w:val="40"/>
          <w:szCs w:val="40"/>
          <w:lang w:eastAsia="ru-RU"/>
        </w:rPr>
        <w:drawing>
          <wp:inline distT="0" distB="0" distL="0" distR="0" wp14:anchorId="01540BFE" wp14:editId="105CB0C5">
            <wp:extent cx="733425" cy="885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C2FE9F" w14:textId="77777777" w:rsidR="000A3EB7" w:rsidRPr="000A3EB7" w:rsidRDefault="000A3EB7" w:rsidP="009439A6">
      <w:pPr>
        <w:widowControl w:val="0"/>
        <w:shd w:val="clear" w:color="auto" w:fill="FFFFFF"/>
        <w:suppressAutoHyphens/>
        <w:autoSpaceDN w:val="0"/>
        <w:spacing w:before="173"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pacing w:val="-10"/>
          <w:sz w:val="28"/>
          <w:szCs w:val="28"/>
          <w:lang w:eastAsia="ru-RU"/>
        </w:rPr>
      </w:pPr>
    </w:p>
    <w:p w14:paraId="52AEDB06" w14:textId="4B4BCF90" w:rsidR="007F2868" w:rsidRPr="00DF31A5" w:rsidRDefault="007F2868" w:rsidP="004D3264">
      <w:pPr>
        <w:pStyle w:val="ae"/>
        <w:jc w:val="center"/>
        <w:rPr>
          <w:rFonts w:ascii="Times New Roman" w:hAnsi="Times New Roman"/>
          <w:sz w:val="32"/>
          <w:lang w:eastAsia="ru-RU"/>
        </w:rPr>
      </w:pPr>
      <w:r w:rsidRPr="00DF31A5">
        <w:rPr>
          <w:rFonts w:ascii="Times New Roman" w:hAnsi="Times New Roman"/>
          <w:sz w:val="32"/>
          <w:lang w:eastAsia="ru-RU"/>
        </w:rPr>
        <w:t>КОЗУЛЬСКИЙ</w:t>
      </w:r>
      <w:r w:rsidR="00D169F5">
        <w:rPr>
          <w:rFonts w:ascii="Times New Roman" w:hAnsi="Times New Roman"/>
          <w:sz w:val="32"/>
          <w:lang w:eastAsia="ru-RU"/>
        </w:rPr>
        <w:t xml:space="preserve"> </w:t>
      </w:r>
      <w:r w:rsidRPr="00DF31A5">
        <w:rPr>
          <w:rFonts w:ascii="Times New Roman" w:hAnsi="Times New Roman"/>
          <w:sz w:val="32"/>
          <w:lang w:eastAsia="ru-RU"/>
        </w:rPr>
        <w:t>МУНИЦИПАЛЬНЫЙ</w:t>
      </w:r>
      <w:r w:rsidR="00D169F5">
        <w:rPr>
          <w:rFonts w:ascii="Times New Roman" w:hAnsi="Times New Roman"/>
          <w:sz w:val="32"/>
          <w:lang w:eastAsia="ru-RU"/>
        </w:rPr>
        <w:t xml:space="preserve"> </w:t>
      </w:r>
      <w:r w:rsidRPr="00DF31A5">
        <w:rPr>
          <w:rFonts w:ascii="Times New Roman" w:hAnsi="Times New Roman"/>
          <w:sz w:val="32"/>
          <w:lang w:eastAsia="ru-RU"/>
        </w:rPr>
        <w:t>ОКРУГ</w:t>
      </w:r>
    </w:p>
    <w:p w14:paraId="1915570A" w14:textId="77777777" w:rsidR="007F2868" w:rsidRPr="00DF31A5" w:rsidRDefault="007F2868" w:rsidP="004D3264">
      <w:pPr>
        <w:pStyle w:val="ae"/>
        <w:jc w:val="center"/>
        <w:rPr>
          <w:rFonts w:ascii="Times New Roman" w:hAnsi="Times New Roman"/>
          <w:sz w:val="32"/>
          <w:lang w:eastAsia="ru-RU"/>
        </w:rPr>
      </w:pPr>
      <w:r w:rsidRPr="00DF31A5">
        <w:rPr>
          <w:rFonts w:ascii="Times New Roman" w:hAnsi="Times New Roman"/>
          <w:sz w:val="32"/>
          <w:lang w:eastAsia="ru-RU"/>
        </w:rPr>
        <w:t>КРАСНОЯРСКОГО КРАЯ</w:t>
      </w:r>
    </w:p>
    <w:p w14:paraId="62B8D6A6" w14:textId="77777777" w:rsidR="004D3264" w:rsidRPr="00DF31A5" w:rsidRDefault="004D3264" w:rsidP="004D3264">
      <w:pPr>
        <w:pStyle w:val="ae"/>
        <w:jc w:val="center"/>
        <w:rPr>
          <w:rFonts w:ascii="Times New Roman" w:hAnsi="Times New Roman"/>
          <w:sz w:val="32"/>
          <w:lang w:eastAsia="ru-RU"/>
        </w:rPr>
      </w:pPr>
    </w:p>
    <w:p w14:paraId="680F8B19" w14:textId="77777777" w:rsidR="007F2868" w:rsidRPr="00DF31A5" w:rsidRDefault="007F2868" w:rsidP="004D3264">
      <w:pPr>
        <w:pStyle w:val="ae"/>
        <w:jc w:val="center"/>
        <w:rPr>
          <w:rFonts w:ascii="Times New Roman" w:eastAsia="Times New Roman" w:hAnsi="Times New Roman"/>
          <w:color w:val="000000"/>
          <w:spacing w:val="-10"/>
          <w:sz w:val="32"/>
          <w:szCs w:val="28"/>
          <w:lang w:eastAsia="ru-RU"/>
        </w:rPr>
      </w:pPr>
      <w:r w:rsidRPr="00DF31A5">
        <w:rPr>
          <w:rFonts w:ascii="Times New Roman" w:eastAsia="Times New Roman" w:hAnsi="Times New Roman"/>
          <w:color w:val="000000"/>
          <w:spacing w:val="-10"/>
          <w:sz w:val="32"/>
          <w:szCs w:val="28"/>
          <w:lang w:eastAsia="ru-RU"/>
        </w:rPr>
        <w:t>КОЗУЛЬСКИЙ ОКРУЖНОЙ СОВЕТ ДЕПУТАТОВ</w:t>
      </w:r>
    </w:p>
    <w:p w14:paraId="37583465" w14:textId="77777777" w:rsidR="004D3264" w:rsidRPr="00DF31A5" w:rsidRDefault="004D3264" w:rsidP="004D3264">
      <w:pPr>
        <w:pStyle w:val="ae"/>
        <w:jc w:val="center"/>
        <w:rPr>
          <w:rFonts w:ascii="Times New Roman" w:eastAsia="Times New Roman" w:hAnsi="Times New Roman"/>
          <w:color w:val="000000"/>
          <w:spacing w:val="-10"/>
          <w:sz w:val="32"/>
          <w:szCs w:val="28"/>
          <w:lang w:eastAsia="ru-RU"/>
        </w:rPr>
      </w:pPr>
    </w:p>
    <w:p w14:paraId="4DDED943" w14:textId="77777777" w:rsidR="009439A6" w:rsidRPr="004D3264" w:rsidRDefault="009439A6" w:rsidP="004D3264">
      <w:pPr>
        <w:pStyle w:val="ae"/>
        <w:jc w:val="center"/>
        <w:rPr>
          <w:rFonts w:ascii="Times New Roman" w:eastAsia="Times New Roman" w:hAnsi="Times New Roman"/>
          <w:b/>
          <w:color w:val="000000"/>
          <w:spacing w:val="-10"/>
          <w:sz w:val="40"/>
          <w:szCs w:val="28"/>
          <w:lang w:eastAsia="ru-RU"/>
        </w:rPr>
      </w:pPr>
      <w:r w:rsidRPr="004D3264">
        <w:rPr>
          <w:rFonts w:ascii="Times New Roman" w:eastAsia="Times New Roman" w:hAnsi="Times New Roman"/>
          <w:b/>
          <w:color w:val="000000"/>
          <w:spacing w:val="-10"/>
          <w:sz w:val="40"/>
          <w:szCs w:val="28"/>
          <w:lang w:eastAsia="ru-RU"/>
        </w:rPr>
        <w:t>РЕШЕНИЕ</w:t>
      </w:r>
    </w:p>
    <w:p w14:paraId="7941BF9F" w14:textId="77777777" w:rsidR="009439A6" w:rsidRPr="00D32120" w:rsidRDefault="009439A6" w:rsidP="00156F7F">
      <w:pPr>
        <w:widowControl w:val="0"/>
        <w:suppressAutoHyphens/>
        <w:autoSpaceDN w:val="0"/>
        <w:spacing w:after="0" w:line="240" w:lineRule="auto"/>
        <w:ind w:left="-240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A612042" w14:textId="2BF619BA" w:rsidR="009439A6" w:rsidRPr="00D32120" w:rsidRDefault="00912E3F" w:rsidP="009439A6">
      <w:pPr>
        <w:keepNext/>
        <w:suppressAutoHyphens/>
        <w:spacing w:after="0" w:line="240" w:lineRule="auto"/>
        <w:ind w:right="-1"/>
        <w:contextualSpacing/>
        <w:rPr>
          <w:rFonts w:ascii="Times New Roman" w:eastAsia="Times New Roman" w:hAnsi="Times New Roman"/>
          <w:sz w:val="28"/>
          <w:szCs w:val="24"/>
          <w:lang w:eastAsia="zh-CN"/>
        </w:rPr>
      </w:pPr>
      <w:r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>17</w:t>
      </w:r>
      <w:r w:rsidR="00CB41C2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>.</w:t>
      </w:r>
      <w:r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>1</w:t>
      </w:r>
      <w:r w:rsidR="00436C94" w:rsidRPr="00D32120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>0.2025</w:t>
      </w:r>
      <w:r w:rsidR="009439A6" w:rsidRPr="00D32120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ab/>
      </w:r>
      <w:r w:rsidR="009439A6" w:rsidRPr="00D32120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ab/>
        <w:t xml:space="preserve">                      </w:t>
      </w:r>
      <w:r w:rsidR="009439A6" w:rsidRPr="00D32120">
        <w:rPr>
          <w:rFonts w:ascii="Times New Roman" w:eastAsia="Times New Roman" w:hAnsi="Times New Roman"/>
          <w:bCs/>
          <w:iCs/>
          <w:kern w:val="2"/>
          <w:sz w:val="28"/>
          <w:szCs w:val="26"/>
          <w:lang w:eastAsia="ru-RU"/>
        </w:rPr>
        <w:t xml:space="preserve"> </w:t>
      </w:r>
      <w:r w:rsidR="00947914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 xml:space="preserve">   </w:t>
      </w:r>
      <w:proofErr w:type="spellStart"/>
      <w:r w:rsidR="00947914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>г</w:t>
      </w:r>
      <w:r w:rsidR="009439A6" w:rsidRPr="00D32120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>п</w:t>
      </w:r>
      <w:proofErr w:type="spellEnd"/>
      <w:r w:rsidR="009439A6" w:rsidRPr="00D32120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 xml:space="preserve">. </w:t>
      </w:r>
      <w:proofErr w:type="spellStart"/>
      <w:r w:rsidR="009439A6" w:rsidRPr="00D32120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>Козулька</w:t>
      </w:r>
      <w:proofErr w:type="spellEnd"/>
      <w:r w:rsidR="009439A6" w:rsidRPr="00D32120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ab/>
      </w:r>
      <w:r w:rsidR="009439A6" w:rsidRPr="00D32120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ab/>
      </w:r>
      <w:r w:rsidR="00D32120" w:rsidRPr="00D32120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 xml:space="preserve">               </w:t>
      </w:r>
      <w:r w:rsidR="009439A6" w:rsidRPr="00D32120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 xml:space="preserve">    </w:t>
      </w:r>
      <w:r w:rsidR="00D32120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 xml:space="preserve">    </w:t>
      </w:r>
      <w:r w:rsidR="00CB41C2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 xml:space="preserve">   </w:t>
      </w:r>
      <w:r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 xml:space="preserve">  </w:t>
      </w:r>
      <w:r w:rsidR="00436C94" w:rsidRPr="00D32120">
        <w:rPr>
          <w:rFonts w:ascii="Times New Roman" w:eastAsia="Times New Roman" w:hAnsi="Times New Roman"/>
          <w:bCs/>
          <w:iCs/>
          <w:kern w:val="2"/>
          <w:sz w:val="28"/>
          <w:szCs w:val="26"/>
          <w:lang w:eastAsia="ru-RU"/>
        </w:rPr>
        <w:t xml:space="preserve">№ </w:t>
      </w:r>
      <w:r>
        <w:rPr>
          <w:rFonts w:ascii="Times New Roman" w:eastAsia="Times New Roman" w:hAnsi="Times New Roman"/>
          <w:bCs/>
          <w:iCs/>
          <w:kern w:val="2"/>
          <w:sz w:val="28"/>
          <w:szCs w:val="26"/>
          <w:lang w:eastAsia="ru-RU"/>
        </w:rPr>
        <w:t>3</w:t>
      </w:r>
      <w:r w:rsidR="00CB41C2">
        <w:rPr>
          <w:rFonts w:ascii="Times New Roman" w:eastAsia="Times New Roman" w:hAnsi="Times New Roman"/>
          <w:bCs/>
          <w:iCs/>
          <w:kern w:val="2"/>
          <w:sz w:val="28"/>
          <w:szCs w:val="26"/>
          <w:lang w:eastAsia="ru-RU"/>
        </w:rPr>
        <w:t>-</w:t>
      </w:r>
      <w:r>
        <w:rPr>
          <w:rFonts w:ascii="Times New Roman" w:eastAsia="Times New Roman" w:hAnsi="Times New Roman"/>
          <w:bCs/>
          <w:iCs/>
          <w:kern w:val="2"/>
          <w:sz w:val="28"/>
          <w:szCs w:val="26"/>
          <w:lang w:eastAsia="ru-RU"/>
        </w:rPr>
        <w:t>16</w:t>
      </w:r>
      <w:r w:rsidR="00CB41C2">
        <w:rPr>
          <w:rFonts w:ascii="Times New Roman" w:eastAsia="Times New Roman" w:hAnsi="Times New Roman"/>
          <w:bCs/>
          <w:iCs/>
          <w:kern w:val="2"/>
          <w:sz w:val="28"/>
          <w:szCs w:val="26"/>
          <w:lang w:eastAsia="ru-RU"/>
        </w:rPr>
        <w:t>Р</w:t>
      </w:r>
    </w:p>
    <w:p w14:paraId="2B1F7A97" w14:textId="77777777" w:rsidR="009439A6" w:rsidRDefault="009439A6" w:rsidP="009439A6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Cs/>
          <w:w w:val="105"/>
          <w:sz w:val="28"/>
          <w:szCs w:val="28"/>
          <w:lang w:eastAsia="ru-RU"/>
        </w:rPr>
      </w:pPr>
    </w:p>
    <w:p w14:paraId="71AEBAEF" w14:textId="77777777" w:rsidR="00D32120" w:rsidRPr="00D32120" w:rsidRDefault="00D32120" w:rsidP="009439A6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Cs/>
          <w:w w:val="105"/>
          <w:sz w:val="28"/>
          <w:szCs w:val="28"/>
          <w:lang w:eastAsia="ru-RU"/>
        </w:rPr>
      </w:pPr>
    </w:p>
    <w:p w14:paraId="40D0A69F" w14:textId="6EABDAEE" w:rsidR="00D32120" w:rsidRPr="00C17494" w:rsidRDefault="009F7484" w:rsidP="00C1749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F7484">
        <w:rPr>
          <w:rFonts w:ascii="Times New Roman" w:hAnsi="Times New Roman"/>
          <w:sz w:val="28"/>
          <w:szCs w:val="28"/>
        </w:rPr>
        <w:t>Об утверждении Положения о бюджетном процессе в Козульском муниципальном округе</w:t>
      </w:r>
    </w:p>
    <w:p w14:paraId="2F041175" w14:textId="031A3EE8" w:rsidR="003A3CEB" w:rsidRPr="00C17494" w:rsidRDefault="009F7484" w:rsidP="00842D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7484">
        <w:rPr>
          <w:rFonts w:ascii="Times New Roman" w:hAnsi="Times New Roman"/>
          <w:sz w:val="28"/>
          <w:szCs w:val="28"/>
        </w:rPr>
        <w:t xml:space="preserve">В соответствии с Бюджетным кодексом Российской Федерации, </w:t>
      </w:r>
      <w:r w:rsidR="00842DA2" w:rsidRPr="003A3CEB">
        <w:rPr>
          <w:rFonts w:ascii="Times New Roman" w:hAnsi="Times New Roman"/>
          <w:bCs/>
          <w:w w:val="105"/>
          <w:sz w:val="28"/>
          <w:szCs w:val="28"/>
        </w:rPr>
        <w:t xml:space="preserve">Федеральным законом </w:t>
      </w:r>
      <w:r w:rsidR="00842DA2">
        <w:rPr>
          <w:rFonts w:ascii="Times New Roman" w:hAnsi="Times New Roman"/>
          <w:bCs/>
          <w:w w:val="105"/>
          <w:sz w:val="28"/>
          <w:szCs w:val="28"/>
        </w:rPr>
        <w:t>от</w:t>
      </w:r>
      <w:r w:rsidR="00842DA2" w:rsidRPr="00ED3CC0">
        <w:rPr>
          <w:rFonts w:ascii="Times New Roman" w:hAnsi="Times New Roman"/>
          <w:bCs/>
          <w:w w:val="105"/>
          <w:sz w:val="28"/>
          <w:szCs w:val="28"/>
        </w:rPr>
        <w:t xml:space="preserve"> 20.03.2025 N 33-ФЗ </w:t>
      </w:r>
      <w:r w:rsidR="00842DA2">
        <w:rPr>
          <w:rFonts w:ascii="Times New Roman" w:hAnsi="Times New Roman"/>
          <w:bCs/>
          <w:w w:val="105"/>
          <w:sz w:val="28"/>
          <w:szCs w:val="28"/>
        </w:rPr>
        <w:t>«</w:t>
      </w:r>
      <w:r w:rsidR="00842DA2" w:rsidRPr="00ED3CC0">
        <w:rPr>
          <w:rFonts w:ascii="Times New Roman" w:hAnsi="Times New Roman"/>
          <w:bCs/>
          <w:w w:val="105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842DA2">
        <w:rPr>
          <w:rFonts w:ascii="Times New Roman" w:hAnsi="Times New Roman"/>
          <w:bCs/>
          <w:w w:val="105"/>
          <w:sz w:val="28"/>
          <w:szCs w:val="28"/>
        </w:rPr>
        <w:t xml:space="preserve">», </w:t>
      </w:r>
      <w:r w:rsidRPr="009F7484">
        <w:rPr>
          <w:rFonts w:ascii="Times New Roman" w:hAnsi="Times New Roman"/>
          <w:sz w:val="28"/>
          <w:szCs w:val="28"/>
        </w:rPr>
        <w:t xml:space="preserve">Законом Красноярского края от 21.11.2024 № 8-3277 «Об объединении всех поселений, входящих в состав Козульского муниципального района Красноярского края, и наделении вновь образованного муниципального образования статусом муниципального округа», </w:t>
      </w:r>
      <w:r w:rsidR="003A3CEB" w:rsidRPr="003A3CEB">
        <w:rPr>
          <w:rFonts w:ascii="Times New Roman" w:hAnsi="Times New Roman"/>
          <w:bCs/>
          <w:w w:val="105"/>
          <w:sz w:val="28"/>
          <w:szCs w:val="28"/>
        </w:rPr>
        <w:t>Козульский окружной Совет депутатов РЕШИЛ:</w:t>
      </w:r>
    </w:p>
    <w:p w14:paraId="392903F3" w14:textId="77777777" w:rsidR="008A77CF" w:rsidRPr="008A77CF" w:rsidRDefault="008A77CF" w:rsidP="00C174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77CF">
        <w:rPr>
          <w:rFonts w:ascii="Times New Roman" w:hAnsi="Times New Roman"/>
          <w:sz w:val="28"/>
          <w:szCs w:val="28"/>
        </w:rPr>
        <w:t xml:space="preserve">         1. Утвердить Положение о бюджетном процессе в Козульском муниципальном округе согласно приложению.</w:t>
      </w:r>
    </w:p>
    <w:p w14:paraId="75895558" w14:textId="083BAF47" w:rsidR="008A77CF" w:rsidRPr="008A77CF" w:rsidRDefault="008A77CF" w:rsidP="00C174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77CF">
        <w:rPr>
          <w:rFonts w:ascii="Times New Roman" w:hAnsi="Times New Roman"/>
          <w:sz w:val="28"/>
          <w:szCs w:val="28"/>
        </w:rPr>
        <w:t xml:space="preserve">          2. Признать утратившими силу</w:t>
      </w:r>
      <w:r w:rsidR="00F55348">
        <w:rPr>
          <w:rFonts w:ascii="Times New Roman" w:hAnsi="Times New Roman"/>
          <w:sz w:val="28"/>
          <w:szCs w:val="28"/>
        </w:rPr>
        <w:t xml:space="preserve"> с 01.01.2026 года</w:t>
      </w:r>
      <w:r w:rsidRPr="008A77CF">
        <w:rPr>
          <w:rFonts w:ascii="Times New Roman" w:hAnsi="Times New Roman"/>
          <w:sz w:val="28"/>
          <w:szCs w:val="28"/>
        </w:rPr>
        <w:t>:</w:t>
      </w:r>
    </w:p>
    <w:p w14:paraId="309C0988" w14:textId="77777777" w:rsidR="008A77CF" w:rsidRPr="008A77CF" w:rsidRDefault="008A77CF" w:rsidP="00C174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77CF">
        <w:rPr>
          <w:rFonts w:ascii="Times New Roman" w:hAnsi="Times New Roman"/>
          <w:sz w:val="28"/>
          <w:szCs w:val="28"/>
        </w:rPr>
        <w:t>решение Козульского районного Совета депутатов от 24.12.2021 №14-96Р «О внесении изменений в решение Козульского районного Совета депутатов от 07.02.2020 №40-281Р «Об утверждении «Положения о бюджетном процессе в Козульском районе»;</w:t>
      </w:r>
    </w:p>
    <w:p w14:paraId="6D2663EC" w14:textId="77777777" w:rsidR="008A77CF" w:rsidRPr="008A77CF" w:rsidRDefault="008A77CF" w:rsidP="00C174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77CF">
        <w:rPr>
          <w:rFonts w:ascii="Times New Roman" w:hAnsi="Times New Roman"/>
          <w:sz w:val="28"/>
          <w:szCs w:val="28"/>
        </w:rPr>
        <w:t>решение Козульского районного Совета депутатов от 22.04.2022 №19-129Р «О внесении изменений в решение Козульского районного Совета депутатов от 07.02.2020 №40-281Р «Об утверждении «Положения о бюджетном процессе в Козульском районе»;</w:t>
      </w:r>
    </w:p>
    <w:p w14:paraId="74D43371" w14:textId="77777777" w:rsidR="008A77CF" w:rsidRPr="008A77CF" w:rsidRDefault="008A77CF" w:rsidP="00C174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77CF">
        <w:rPr>
          <w:rFonts w:ascii="Times New Roman" w:hAnsi="Times New Roman"/>
          <w:sz w:val="28"/>
          <w:szCs w:val="28"/>
        </w:rPr>
        <w:t>решение Козульского районного Совета депутатов от 16.12.2022 №25-168Р «О внесении изменений в решение Козульского районного Совета депутатов от 07.02.2020 №40-281Р «Об утверждении «Положения о бюджетном процессе в Козульском районе»;</w:t>
      </w:r>
    </w:p>
    <w:p w14:paraId="0BC666AC" w14:textId="77777777" w:rsidR="008A77CF" w:rsidRPr="008A77CF" w:rsidRDefault="008A77CF" w:rsidP="00C174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77CF">
        <w:rPr>
          <w:rFonts w:ascii="Times New Roman" w:hAnsi="Times New Roman"/>
          <w:sz w:val="28"/>
          <w:szCs w:val="28"/>
        </w:rPr>
        <w:t xml:space="preserve">решение Козульского районного Совета депутатов от 04.08.2023 №31-219Р «О внесении изменений в решение Козульского районного Совета </w:t>
      </w:r>
      <w:r w:rsidRPr="008A77CF">
        <w:rPr>
          <w:rFonts w:ascii="Times New Roman" w:hAnsi="Times New Roman"/>
          <w:sz w:val="28"/>
          <w:szCs w:val="28"/>
        </w:rPr>
        <w:lastRenderedPageBreak/>
        <w:t>депутатов от 07.02.2020 №40-281Р «Об утверждении «Положения о бюджетном процессе в Козульском районе»;</w:t>
      </w:r>
    </w:p>
    <w:p w14:paraId="555D8842" w14:textId="12A7A9DA" w:rsidR="008A77CF" w:rsidRDefault="008A77CF" w:rsidP="00C174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77CF">
        <w:rPr>
          <w:rFonts w:ascii="Times New Roman" w:hAnsi="Times New Roman"/>
          <w:sz w:val="28"/>
          <w:szCs w:val="28"/>
        </w:rPr>
        <w:t>решение Козульского районного Совета депутатов от 13.12.2024 №47-334Р «О внесении изменений в решение Козульского районного Совета депутатов от 07.02.2020 №40-281Р «Об утверждении «Положения о бюджетном процессе в Козульском районе»</w:t>
      </w:r>
      <w:r w:rsidR="00F55348">
        <w:rPr>
          <w:rFonts w:ascii="Times New Roman" w:hAnsi="Times New Roman"/>
          <w:sz w:val="28"/>
          <w:szCs w:val="28"/>
        </w:rPr>
        <w:t>;</w:t>
      </w:r>
    </w:p>
    <w:p w14:paraId="452BCB9D" w14:textId="29AFAA52" w:rsidR="00033EEA" w:rsidRDefault="00033EEA" w:rsidP="00C174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Козульского поселкового Совета депутатов от 22.12.2023 №24-173-р «Об утверждении Положения «О бюджетном процессе в муниципальном образовании поселок Козулька»;</w:t>
      </w:r>
    </w:p>
    <w:p w14:paraId="64F38975" w14:textId="31B4C50C" w:rsidR="00F55348" w:rsidRDefault="00F55348" w:rsidP="00C174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Новочернореченского сельского Совета депутатов от 23.04.2021 №07-41Р «Об утверждении Положения о бюджетном процессе</w:t>
      </w:r>
      <w:r w:rsidR="00267A39">
        <w:rPr>
          <w:rFonts w:ascii="Times New Roman" w:hAnsi="Times New Roman"/>
          <w:sz w:val="28"/>
          <w:szCs w:val="28"/>
        </w:rPr>
        <w:t xml:space="preserve"> в Новочернореченском сельсовете»;</w:t>
      </w:r>
    </w:p>
    <w:p w14:paraId="7EF82763" w14:textId="51E45009" w:rsidR="00E96566" w:rsidRDefault="00E96566" w:rsidP="00C174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Новочернореченского сельского Совета депутатов от 25.12.2023 №28-169Р «О внесении изменений в решение Новочернореченского сельского Совета депутатов от 23.04.2021 № 07-41Р «Об утверждении Положения о бюджетном процессе в Новочернореченском сельсовете»;</w:t>
      </w:r>
    </w:p>
    <w:p w14:paraId="0FC8DCF3" w14:textId="330CEE37" w:rsidR="00267A39" w:rsidRDefault="00267A39" w:rsidP="00C174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Балахтонского сельского Совета депутатов от 29.01.2020 №38-202р «Об утверждении Положения о бюджетном процессе в муниципальном образовании Балахтонский сельсовет»;</w:t>
      </w:r>
    </w:p>
    <w:p w14:paraId="4730768C" w14:textId="0EA4308D" w:rsidR="00267A39" w:rsidRDefault="00267A39" w:rsidP="00267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Балахтонского сельского Совета депутатов от 21.11.2024 №35-211р «О внесении изменений в Решение сельского Совета депутатов от 29.01.2020 №38-202р «Об утверждении Положения о бюджетном процессе в муниципальном образовании Балахтонский сельсовет»;</w:t>
      </w:r>
    </w:p>
    <w:p w14:paraId="4BE74107" w14:textId="07252E06" w:rsidR="00B908F3" w:rsidRDefault="00B908F3" w:rsidP="00B908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Балахтонского сельского Совета депутатов от 26.12.2023 №27-172р «О внесении изменений в Решение сельского Совета депутатов от 29.01.2020 №38-202р «Об утверждении Положения о бюджетном процессе в муниципальном образовании Балахтонский сельсовет»;</w:t>
      </w:r>
    </w:p>
    <w:p w14:paraId="38633E7F" w14:textId="07070533" w:rsidR="004C0215" w:rsidRDefault="004C0215" w:rsidP="00B908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Лазурненского сельского Совета депутатов от 11.12.2020 №10-53 «Об утверждении Положения о бюджетном процессе в муниципальном образовании Лазурненский сельсовет»;</w:t>
      </w:r>
    </w:p>
    <w:p w14:paraId="6C4E700F" w14:textId="5AE601C6" w:rsidR="004C0215" w:rsidRDefault="004C0215" w:rsidP="004C02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Лазурненского сельского Совета депутатов от 22.04.2022 №23-125 «О внесении изменений в решение Лазурненского сельского Совета депутатов от 11.12.2020 №10-53 «Об утверждении Положения о бюджетном процессе в муниципальном образовании Лазурненский сельсовет»;</w:t>
      </w:r>
    </w:p>
    <w:p w14:paraId="335F1DC4" w14:textId="4E264C7E" w:rsidR="004C0215" w:rsidRDefault="004C0215" w:rsidP="004C02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Лазурненского сельского Совета депутатов от 18.11.2022 №30-151 «О внесении изменений в решение Лазурненского сельского Совета депутатов №10-53 от 11.12.2020 «Об утверждении Положения о бюджетном процессе в муниципальном образовании Лазурненский сельсовет»;</w:t>
      </w:r>
    </w:p>
    <w:p w14:paraId="36163D63" w14:textId="2E7031D8" w:rsidR="000200AF" w:rsidRDefault="000200AF" w:rsidP="00267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Шадринского сельского Совета депутатов от 14.06.2022 №13-95Р «Об утверждении Положения о бюджетном процессе в муниципальном образовании Шадринский сельсовет»;</w:t>
      </w:r>
    </w:p>
    <w:p w14:paraId="0A52F6CA" w14:textId="0A28B835" w:rsidR="000200AF" w:rsidRDefault="000200AF" w:rsidP="000200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Шадринского сельского Совета депутатов от 16.12.2022 №17-117Р «О внесении изменений в Решение Шадринского сельского Совета </w:t>
      </w:r>
      <w:r>
        <w:rPr>
          <w:rFonts w:ascii="Times New Roman" w:hAnsi="Times New Roman"/>
          <w:sz w:val="28"/>
          <w:szCs w:val="28"/>
        </w:rPr>
        <w:lastRenderedPageBreak/>
        <w:t>депутатов №13-95Р от 14.06.2022 «Об утверждении Положения о бюджетном процессе в муниципальном образовании Шадринский сельсовет»;</w:t>
      </w:r>
    </w:p>
    <w:p w14:paraId="46234374" w14:textId="5325C914" w:rsidR="00267A39" w:rsidRDefault="00C05EFB" w:rsidP="00D332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Шадринского сельского Совета депутатов от 27.02.2024 №26-160Р «О внесении изменений в Решение Шадринского сельского Совета депутатов от 14.06.2022 года №13-95</w:t>
      </w:r>
      <w:r w:rsidR="00D33298">
        <w:rPr>
          <w:rFonts w:ascii="Times New Roman" w:hAnsi="Times New Roman"/>
          <w:sz w:val="28"/>
          <w:szCs w:val="28"/>
        </w:rPr>
        <w:t>Р «</w:t>
      </w:r>
      <w:r>
        <w:rPr>
          <w:rFonts w:ascii="Times New Roman" w:hAnsi="Times New Roman"/>
          <w:sz w:val="28"/>
          <w:szCs w:val="28"/>
        </w:rPr>
        <w:t>Об утверждении Положения о бюджетном процессе в муниципальном образовании Шадринский сельсовет»;</w:t>
      </w:r>
    </w:p>
    <w:p w14:paraId="6B9FF46E" w14:textId="524DCED5" w:rsidR="00033EEA" w:rsidRDefault="00033EEA" w:rsidP="00D332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Жуковского сельского Совета депутатов от 25.04.2022 №13-91р «Об утверждении Положения о бюджетном процессе в муниципальном образовании Жуковский сельсовет»;</w:t>
      </w:r>
    </w:p>
    <w:p w14:paraId="70E59D81" w14:textId="09BA75C6" w:rsidR="00242484" w:rsidRDefault="00033EEA" w:rsidP="002424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Жуковского сельского Совета депутатов от 20.12.2022 №19-119Р «О внесении изменений в решение сельского Совета депутатов от 25.04.2022 №13-91Р «Об утверждении Положения о бюджетном процессе в муниципальном образовании Жуковский сельсовет»;</w:t>
      </w:r>
    </w:p>
    <w:p w14:paraId="0E0496F3" w14:textId="4A84B432" w:rsidR="00033EEA" w:rsidRPr="008A77CF" w:rsidRDefault="00242484" w:rsidP="002424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Жуковского сельского Совета депутатов от 07.08.2023 №24-138Р «О внесении изменений в решение от 25.04.2022 №13-91Р «Об утверждении Положения о бюджетном процессе в муниципальном образовании Жуковский сельсовет».</w:t>
      </w:r>
    </w:p>
    <w:p w14:paraId="00413987" w14:textId="32B21498" w:rsidR="008A77CF" w:rsidRPr="008A77CF" w:rsidRDefault="008A77CF" w:rsidP="00C174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77CF">
        <w:rPr>
          <w:rFonts w:ascii="Times New Roman" w:hAnsi="Times New Roman"/>
          <w:sz w:val="28"/>
          <w:szCs w:val="28"/>
        </w:rPr>
        <w:t xml:space="preserve">3. Контроль за исполнением настоящего решения возложить на заместителя главы </w:t>
      </w:r>
      <w:r w:rsidR="00D33298">
        <w:rPr>
          <w:rFonts w:ascii="Times New Roman" w:hAnsi="Times New Roman"/>
          <w:sz w:val="28"/>
          <w:szCs w:val="28"/>
        </w:rPr>
        <w:t>района</w:t>
      </w:r>
      <w:r w:rsidRPr="008A77CF">
        <w:rPr>
          <w:rFonts w:ascii="Times New Roman" w:hAnsi="Times New Roman"/>
          <w:sz w:val="28"/>
          <w:szCs w:val="28"/>
        </w:rPr>
        <w:t xml:space="preserve"> по финансово-экономическим вопросам - начальника финансового управления.     </w:t>
      </w:r>
    </w:p>
    <w:p w14:paraId="6555E513" w14:textId="05E731FA" w:rsidR="00D33298" w:rsidRDefault="00ED3CC0" w:rsidP="00D33298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8A77CF">
        <w:rPr>
          <w:rFonts w:ascii="Times New Roman" w:hAnsi="Times New Roman"/>
          <w:bCs/>
          <w:w w:val="105"/>
          <w:sz w:val="28"/>
          <w:szCs w:val="28"/>
        </w:rPr>
        <w:t>4</w:t>
      </w:r>
      <w:r w:rsidR="000B2EC2" w:rsidRPr="008A77CF">
        <w:rPr>
          <w:rFonts w:ascii="Times New Roman" w:hAnsi="Times New Roman"/>
          <w:bCs/>
          <w:w w:val="105"/>
          <w:sz w:val="28"/>
          <w:szCs w:val="28"/>
        </w:rPr>
        <w:t xml:space="preserve">. </w:t>
      </w:r>
      <w:r w:rsidR="00D33298">
        <w:rPr>
          <w:rFonts w:ascii="Times New Roman" w:hAnsi="Times New Roman"/>
          <w:sz w:val="28"/>
          <w:szCs w:val="28"/>
        </w:rPr>
        <w:t xml:space="preserve">Настоящее решение </w:t>
      </w:r>
      <w:r w:rsidR="00D33298" w:rsidRPr="00A81872">
        <w:rPr>
          <w:rFonts w:ascii="Times New Roman" w:hAnsi="Times New Roman"/>
          <w:sz w:val="28"/>
          <w:szCs w:val="28"/>
        </w:rPr>
        <w:t xml:space="preserve">вступает в силу </w:t>
      </w:r>
      <w:r w:rsidR="00D33298">
        <w:rPr>
          <w:rFonts w:ascii="Times New Roman" w:hAnsi="Times New Roman"/>
          <w:sz w:val="28"/>
          <w:szCs w:val="28"/>
        </w:rPr>
        <w:t xml:space="preserve"> </w:t>
      </w:r>
      <w:r w:rsidR="00D33298" w:rsidRPr="003815C3">
        <w:rPr>
          <w:rFonts w:ascii="Times New Roman" w:hAnsi="Times New Roman"/>
          <w:sz w:val="28"/>
          <w:szCs w:val="28"/>
        </w:rPr>
        <w:t>после его официального обнародования посредством официального опубликования и размещения на официальном сайте администрации Козульского района в информационно-телекоммуникационной сети «Интернет»</w:t>
      </w:r>
      <w:r w:rsidR="00D33298">
        <w:rPr>
          <w:rFonts w:ascii="Times New Roman" w:hAnsi="Times New Roman"/>
          <w:sz w:val="28"/>
          <w:szCs w:val="28"/>
        </w:rPr>
        <w:t xml:space="preserve"> и распространяет свое действие на правоотношения, возникшие с 01.01.2026 года</w:t>
      </w:r>
      <w:r w:rsidR="00D33298" w:rsidRPr="00A81872">
        <w:rPr>
          <w:rFonts w:ascii="Times New Roman" w:hAnsi="Times New Roman"/>
          <w:sz w:val="28"/>
          <w:szCs w:val="28"/>
        </w:rPr>
        <w:t>.</w:t>
      </w:r>
    </w:p>
    <w:p w14:paraId="1174F5A7" w14:textId="4F00B320" w:rsidR="00D33298" w:rsidRDefault="00D33298" w:rsidP="00D33298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B4202EA" w14:textId="77777777" w:rsidR="00D33298" w:rsidRDefault="00D33298" w:rsidP="00D33298">
      <w:pPr>
        <w:pStyle w:val="ae"/>
        <w:jc w:val="both"/>
        <w:rPr>
          <w:rFonts w:ascii="Times New Roman" w:hAnsi="Times New Roman"/>
          <w:sz w:val="28"/>
          <w:szCs w:val="28"/>
        </w:rPr>
      </w:pPr>
    </w:p>
    <w:p w14:paraId="1E768BE6" w14:textId="67641785" w:rsidR="00D33298" w:rsidRPr="003815C3" w:rsidRDefault="00D33298" w:rsidP="00D3329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815C3">
        <w:rPr>
          <w:rFonts w:ascii="Times New Roman" w:hAnsi="Times New Roman"/>
          <w:sz w:val="28"/>
          <w:szCs w:val="28"/>
        </w:rPr>
        <w:t xml:space="preserve">Председатель Козульского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3815C3">
        <w:rPr>
          <w:rFonts w:ascii="Times New Roman" w:hAnsi="Times New Roman"/>
          <w:sz w:val="28"/>
          <w:szCs w:val="28"/>
        </w:rPr>
        <w:t>Глава района</w:t>
      </w:r>
    </w:p>
    <w:p w14:paraId="44E1B592" w14:textId="77777777" w:rsidR="00D33298" w:rsidRPr="003815C3" w:rsidRDefault="00D33298" w:rsidP="00D3329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815C3">
        <w:rPr>
          <w:rFonts w:ascii="Times New Roman" w:hAnsi="Times New Roman"/>
          <w:sz w:val="28"/>
          <w:szCs w:val="28"/>
        </w:rPr>
        <w:t>окружного Совета депутатов</w:t>
      </w:r>
    </w:p>
    <w:p w14:paraId="21FF72AA" w14:textId="77777777" w:rsidR="00D33298" w:rsidRDefault="00D33298" w:rsidP="00D33298">
      <w:pPr>
        <w:tabs>
          <w:tab w:val="left" w:pos="5385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5FDEA851" w14:textId="77777777" w:rsidR="00D33298" w:rsidRPr="003815C3" w:rsidRDefault="00D33298" w:rsidP="00D33298">
      <w:pPr>
        <w:tabs>
          <w:tab w:val="left" w:pos="5385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815C3">
        <w:rPr>
          <w:rFonts w:ascii="Times New Roman" w:hAnsi="Times New Roman"/>
          <w:sz w:val="28"/>
          <w:szCs w:val="28"/>
        </w:rPr>
        <w:t>____________И.Н. Алексеев</w:t>
      </w:r>
      <w:r w:rsidRPr="003815C3">
        <w:rPr>
          <w:rFonts w:ascii="Times New Roman" w:hAnsi="Times New Roman"/>
          <w:sz w:val="28"/>
          <w:szCs w:val="28"/>
        </w:rPr>
        <w:tab/>
        <w:t>_____________И.В. Кривенков</w:t>
      </w:r>
    </w:p>
    <w:p w14:paraId="7BEC0CFB" w14:textId="77777777" w:rsidR="00D33298" w:rsidRDefault="00D33298" w:rsidP="00D3329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0D0AF2D9" w14:textId="61D32AAB" w:rsidR="001E5FDF" w:rsidRDefault="001E5FDF" w:rsidP="001E5FD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PT Astra Serif" w:hAnsi="PT Astra Serif"/>
          <w:b/>
          <w:sz w:val="28"/>
          <w:szCs w:val="28"/>
        </w:rPr>
      </w:pPr>
    </w:p>
    <w:p w14:paraId="7D18D881" w14:textId="75F6ABE9" w:rsidR="001E5FDF" w:rsidRDefault="001E5FDF" w:rsidP="001E5FD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PT Astra Serif" w:hAnsi="PT Astra Serif"/>
          <w:b/>
          <w:sz w:val="28"/>
          <w:szCs w:val="28"/>
        </w:rPr>
      </w:pPr>
    </w:p>
    <w:p w14:paraId="132E0701" w14:textId="67CF607E" w:rsidR="00416874" w:rsidRDefault="00416874" w:rsidP="001E5FD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PT Astra Serif" w:hAnsi="PT Astra Serif"/>
          <w:b/>
          <w:sz w:val="28"/>
          <w:szCs w:val="28"/>
        </w:rPr>
      </w:pPr>
    </w:p>
    <w:p w14:paraId="19B5A548" w14:textId="68927706" w:rsidR="00416874" w:rsidRDefault="00416874" w:rsidP="001E5FD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PT Astra Serif" w:hAnsi="PT Astra Serif"/>
          <w:b/>
          <w:sz w:val="28"/>
          <w:szCs w:val="28"/>
        </w:rPr>
      </w:pPr>
    </w:p>
    <w:p w14:paraId="55ED000A" w14:textId="002757D4" w:rsidR="00416874" w:rsidRDefault="00416874" w:rsidP="001E5FD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PT Astra Serif" w:hAnsi="PT Astra Serif"/>
          <w:b/>
          <w:sz w:val="28"/>
          <w:szCs w:val="28"/>
        </w:rPr>
      </w:pPr>
    </w:p>
    <w:p w14:paraId="00610B7A" w14:textId="26020849" w:rsidR="00416874" w:rsidRDefault="00416874" w:rsidP="001E5FD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PT Astra Serif" w:hAnsi="PT Astra Serif"/>
          <w:b/>
          <w:sz w:val="28"/>
          <w:szCs w:val="28"/>
        </w:rPr>
      </w:pPr>
    </w:p>
    <w:p w14:paraId="3704ACE1" w14:textId="4968F5CA" w:rsidR="00416874" w:rsidRDefault="00416874" w:rsidP="001E5FD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PT Astra Serif" w:hAnsi="PT Astra Serif"/>
          <w:b/>
          <w:sz w:val="28"/>
          <w:szCs w:val="28"/>
        </w:rPr>
      </w:pPr>
    </w:p>
    <w:p w14:paraId="6128F030" w14:textId="2E515404" w:rsidR="00416874" w:rsidRDefault="00416874" w:rsidP="001E5FD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PT Astra Serif" w:hAnsi="PT Astra Serif"/>
          <w:b/>
          <w:sz w:val="28"/>
          <w:szCs w:val="28"/>
        </w:rPr>
      </w:pPr>
    </w:p>
    <w:p w14:paraId="0110F9EB" w14:textId="77777777" w:rsidR="004C0215" w:rsidRDefault="004C0215" w:rsidP="001E5FD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PT Astra Serif" w:hAnsi="PT Astra Serif"/>
          <w:b/>
          <w:sz w:val="28"/>
          <w:szCs w:val="28"/>
        </w:rPr>
      </w:pPr>
    </w:p>
    <w:p w14:paraId="0155366E" w14:textId="3D15C3D9" w:rsidR="00416874" w:rsidRDefault="00416874" w:rsidP="001E5FD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PT Astra Serif" w:hAnsi="PT Astra Serif"/>
          <w:b/>
          <w:sz w:val="28"/>
          <w:szCs w:val="28"/>
        </w:rPr>
      </w:pPr>
    </w:p>
    <w:p w14:paraId="488726FE" w14:textId="77777777" w:rsidR="00A61F0B" w:rsidRDefault="00A61F0B" w:rsidP="001E5FD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</w:p>
    <w:p w14:paraId="070723EB" w14:textId="37F9A345" w:rsidR="00416874" w:rsidRDefault="00416874" w:rsidP="001E5FD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PT Astra Serif" w:hAnsi="PT Astra Serif"/>
          <w:b/>
          <w:sz w:val="28"/>
          <w:szCs w:val="28"/>
        </w:rPr>
      </w:pPr>
    </w:p>
    <w:p w14:paraId="771C1CA2" w14:textId="77777777" w:rsidR="001E5FDF" w:rsidRDefault="001E5FDF" w:rsidP="001E5FDF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0C835D54" w14:textId="77777777" w:rsidR="001E5FDF" w:rsidRPr="00DF071D" w:rsidRDefault="001E5FDF" w:rsidP="001E5FDF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DF071D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ешению Козульского</w:t>
      </w:r>
    </w:p>
    <w:p w14:paraId="26A01757" w14:textId="77777777" w:rsidR="001E5FDF" w:rsidRPr="00DF071D" w:rsidRDefault="001E5FDF" w:rsidP="001E5FDF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окружного Совета депутатов</w:t>
      </w:r>
    </w:p>
    <w:p w14:paraId="66AC2471" w14:textId="226586EE" w:rsidR="001E5FDF" w:rsidRPr="00DF071D" w:rsidRDefault="001E5FDF" w:rsidP="001E5FDF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912E3F">
        <w:rPr>
          <w:rFonts w:ascii="Times New Roman" w:hAnsi="Times New Roman" w:cs="Times New Roman"/>
          <w:sz w:val="28"/>
          <w:szCs w:val="28"/>
        </w:rPr>
        <w:t>17</w:t>
      </w:r>
      <w:r w:rsidR="001A4837">
        <w:rPr>
          <w:rFonts w:ascii="Times New Roman" w:hAnsi="Times New Roman" w:cs="Times New Roman"/>
          <w:sz w:val="28"/>
          <w:szCs w:val="28"/>
        </w:rPr>
        <w:t>.</w:t>
      </w:r>
      <w:r w:rsidR="00912E3F">
        <w:rPr>
          <w:rFonts w:ascii="Times New Roman" w:hAnsi="Times New Roman" w:cs="Times New Roman"/>
          <w:sz w:val="28"/>
          <w:szCs w:val="28"/>
        </w:rPr>
        <w:t>1</w:t>
      </w:r>
      <w:r w:rsidR="001A4837">
        <w:rPr>
          <w:rFonts w:ascii="Times New Roman" w:hAnsi="Times New Roman" w:cs="Times New Roman"/>
          <w:sz w:val="28"/>
          <w:szCs w:val="28"/>
        </w:rPr>
        <w:t>0.2025 №</w:t>
      </w:r>
      <w:r w:rsidR="00912E3F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>-</w:t>
      </w:r>
      <w:r w:rsidR="00912E3F">
        <w:rPr>
          <w:rFonts w:ascii="Times New Roman" w:hAnsi="Times New Roman" w:cs="Times New Roman"/>
          <w:sz w:val="28"/>
          <w:szCs w:val="28"/>
        </w:rPr>
        <w:t>16</w:t>
      </w:r>
      <w:r w:rsidRPr="00DF071D">
        <w:rPr>
          <w:rFonts w:ascii="Times New Roman" w:hAnsi="Times New Roman" w:cs="Times New Roman"/>
          <w:sz w:val="28"/>
          <w:szCs w:val="28"/>
        </w:rPr>
        <w:t xml:space="preserve">Р </w:t>
      </w:r>
    </w:p>
    <w:p w14:paraId="74FEF9F6" w14:textId="77777777" w:rsidR="001E5FDF" w:rsidRPr="00DF071D" w:rsidRDefault="001E5FDF" w:rsidP="001E5FDF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14:paraId="74C83652" w14:textId="77777777" w:rsidR="001E5FDF" w:rsidRPr="008C5201" w:rsidRDefault="001E5FDF" w:rsidP="001E5FD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C5201">
        <w:rPr>
          <w:rFonts w:ascii="Times New Roman" w:hAnsi="Times New Roman" w:cs="Times New Roman"/>
          <w:sz w:val="28"/>
          <w:szCs w:val="28"/>
        </w:rPr>
        <w:t>ПОЛОЖЕНИЕ</w:t>
      </w:r>
    </w:p>
    <w:p w14:paraId="3FD8CD9E" w14:textId="77777777" w:rsidR="001E5FDF" w:rsidRPr="008C5201" w:rsidRDefault="001E5FDF" w:rsidP="001E5FD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C5201">
        <w:rPr>
          <w:rFonts w:ascii="Times New Roman" w:hAnsi="Times New Roman" w:cs="Times New Roman"/>
          <w:sz w:val="28"/>
          <w:szCs w:val="28"/>
        </w:rPr>
        <w:t>О БЮДЖЕТНОМ ПРОЦЕССЕ В КОЗУЛЬСКОМ МУНИЦИПАЛЬНОМ ОКРУГЕ</w:t>
      </w:r>
    </w:p>
    <w:p w14:paraId="7B54FA8A" w14:textId="77777777" w:rsidR="001E5FDF" w:rsidRPr="008C5201" w:rsidRDefault="001E5FDF" w:rsidP="001E5FD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E5A563B" w14:textId="1A6F0FC1" w:rsidR="001E5FDF" w:rsidRPr="00587C92" w:rsidRDefault="001E5FDF" w:rsidP="008C5201">
      <w:pPr>
        <w:widowControl w:val="0"/>
        <w:autoSpaceDE w:val="0"/>
        <w:autoSpaceDN w:val="0"/>
        <w:spacing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8C5201">
        <w:rPr>
          <w:rFonts w:ascii="Times New Roman" w:hAnsi="Times New Roman"/>
          <w:sz w:val="28"/>
          <w:szCs w:val="28"/>
        </w:rPr>
        <w:t>Настоящее Положение регулирует отношения, возникающие при составлении, рассмотрении проекта бюджета округа, утверждении и исполнении бюджета округа, осуществлении контроля за его исполнением, осуществлении бюджетного учета, составлении, внешней проверке, рассмотрении и утверждении бюджетной отчетности.</w:t>
      </w:r>
    </w:p>
    <w:p w14:paraId="3AAAD520" w14:textId="77777777" w:rsidR="001E5FDF" w:rsidRDefault="001E5FDF" w:rsidP="001E5FDF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F071D">
        <w:rPr>
          <w:rFonts w:ascii="Times New Roman" w:hAnsi="Times New Roman" w:cs="Times New Roman"/>
          <w:b/>
          <w:bCs/>
          <w:sz w:val="28"/>
          <w:szCs w:val="28"/>
        </w:rPr>
        <w:t>Глава 1. ОБЩИЕ ПОЛОЖЕНИЯ</w:t>
      </w:r>
    </w:p>
    <w:p w14:paraId="46BEEF3C" w14:textId="77777777" w:rsidR="001E5FDF" w:rsidRDefault="001E5FDF" w:rsidP="001E5FDF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061B4135" w14:textId="194FA371" w:rsidR="001E5FDF" w:rsidRDefault="001E5FDF" w:rsidP="008C5201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D836B9">
        <w:rPr>
          <w:rFonts w:ascii="Times New Roman" w:hAnsi="Times New Roman" w:cs="Times New Roman"/>
          <w:b w:val="0"/>
          <w:sz w:val="28"/>
          <w:szCs w:val="28"/>
        </w:rPr>
        <w:t xml:space="preserve">Статья 1. Правовая основа бюджетного устройства и бюджетного процесса в </w:t>
      </w:r>
      <w:r>
        <w:rPr>
          <w:rFonts w:ascii="Times New Roman" w:hAnsi="Times New Roman" w:cs="Times New Roman"/>
          <w:b w:val="0"/>
          <w:sz w:val="28"/>
          <w:szCs w:val="28"/>
        </w:rPr>
        <w:t>Козульском</w:t>
      </w:r>
      <w:r w:rsidRPr="00D836B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муниципальном округе</w:t>
      </w:r>
    </w:p>
    <w:p w14:paraId="1F3DDF39" w14:textId="77777777" w:rsidR="008C5201" w:rsidRPr="008C5201" w:rsidRDefault="008C5201" w:rsidP="008C5201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5EA13511" w14:textId="77777777" w:rsidR="001E5FDF" w:rsidRPr="008C5201" w:rsidRDefault="001E5FDF" w:rsidP="008C520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8C5201">
        <w:rPr>
          <w:rFonts w:ascii="Times New Roman" w:hAnsi="Times New Roman"/>
          <w:sz w:val="28"/>
          <w:szCs w:val="28"/>
        </w:rPr>
        <w:t xml:space="preserve">1. Правовую основу бюджетного устройства и бюджетного процесса в Козульском муниципальном округе (далее – округ) составляют </w:t>
      </w:r>
      <w:hyperlink r:id="rId10" w:history="1">
        <w:r w:rsidRPr="008C5201">
          <w:rPr>
            <w:rFonts w:ascii="Times New Roman" w:hAnsi="Times New Roman"/>
            <w:sz w:val="28"/>
            <w:szCs w:val="28"/>
          </w:rPr>
          <w:t>Конституция</w:t>
        </w:r>
      </w:hyperlink>
      <w:r w:rsidRPr="008C5201">
        <w:rPr>
          <w:rFonts w:ascii="Times New Roman" w:hAnsi="Times New Roman"/>
          <w:sz w:val="28"/>
          <w:szCs w:val="28"/>
        </w:rPr>
        <w:t xml:space="preserve"> Российской Федерации, Бюджетный </w:t>
      </w:r>
      <w:hyperlink r:id="rId11" w:history="1">
        <w:r w:rsidRPr="008C5201">
          <w:rPr>
            <w:rFonts w:ascii="Times New Roman" w:hAnsi="Times New Roman"/>
            <w:sz w:val="28"/>
            <w:szCs w:val="28"/>
          </w:rPr>
          <w:t>кодекс</w:t>
        </w:r>
      </w:hyperlink>
      <w:r w:rsidRPr="008C5201">
        <w:rPr>
          <w:rFonts w:ascii="Times New Roman" w:hAnsi="Times New Roman"/>
          <w:sz w:val="28"/>
          <w:szCs w:val="28"/>
        </w:rPr>
        <w:t xml:space="preserve"> Российской Федерации, федеральные и краевые законы, иные нормативные правовые акты Российской Федерации и Красноярского края, </w:t>
      </w:r>
      <w:hyperlink r:id="rId12" w:history="1">
        <w:r w:rsidRPr="008C5201">
          <w:rPr>
            <w:rFonts w:ascii="Times New Roman" w:hAnsi="Times New Roman"/>
            <w:sz w:val="28"/>
            <w:szCs w:val="28"/>
          </w:rPr>
          <w:t>Устав</w:t>
        </w:r>
      </w:hyperlink>
      <w:r w:rsidRPr="008C5201">
        <w:rPr>
          <w:rFonts w:ascii="Times New Roman" w:hAnsi="Times New Roman"/>
          <w:sz w:val="28"/>
          <w:szCs w:val="28"/>
        </w:rPr>
        <w:t xml:space="preserve"> Козульского муниципального округа, настоящее Положение и иные нормативно правовые акты муниципального образования Козульский муниципальный округ, регулирующие бюджетные правоотношения.</w:t>
      </w:r>
    </w:p>
    <w:p w14:paraId="1501502E" w14:textId="2C625503" w:rsidR="001E5FDF" w:rsidRDefault="001E5FDF" w:rsidP="008C520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8C5201">
        <w:rPr>
          <w:rFonts w:ascii="Times New Roman" w:hAnsi="Times New Roman"/>
          <w:sz w:val="28"/>
          <w:szCs w:val="28"/>
        </w:rPr>
        <w:t>2. Муниципальные правовые акты органов местного самоуправления Козульского муниципального округа, регулирующие бюджетные правоотношения, должны соответствовать федеральному и краевому законодательству, настоящему Положению. В случае противоречия настоящему Положению иных муниципальных правовых актов органов местного самоуправления Козульского муниципального округа в части регулирования бюджетных правоотношений применяется настоящее Положение.</w:t>
      </w:r>
    </w:p>
    <w:p w14:paraId="536424DD" w14:textId="77777777" w:rsidR="008C5201" w:rsidRPr="008C5201" w:rsidRDefault="008C5201" w:rsidP="008C520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14:paraId="6E6DA9FC" w14:textId="77777777" w:rsidR="001E5FDF" w:rsidRPr="00DF071D" w:rsidRDefault="001E5FDF" w:rsidP="001E5FDF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2</w:t>
      </w:r>
      <w:r w:rsidRPr="00DF071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Правовая форма б</w:t>
      </w:r>
      <w:r w:rsidRPr="00DF071D">
        <w:rPr>
          <w:rFonts w:ascii="Times New Roman" w:hAnsi="Times New Roman" w:cs="Times New Roman"/>
          <w:sz w:val="28"/>
          <w:szCs w:val="28"/>
        </w:rPr>
        <w:t>юджет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Козульского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14:paraId="001F0802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182F816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1. Бюджет Козульского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(далее - бюджет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) - форма образования и расходования денежных средств, предназначенных для исполнения расходных обязательств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.</w:t>
      </w:r>
    </w:p>
    <w:p w14:paraId="58744925" w14:textId="77777777" w:rsidR="001E5FDF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2. Средства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входят в состав муниципальной собственности и являются частью казны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.</w:t>
      </w:r>
    </w:p>
    <w:p w14:paraId="002700EA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Бюджет округа разрабатывается и утверждается в форме решения Козульского окружного Совета депутатов.</w:t>
      </w:r>
    </w:p>
    <w:p w14:paraId="735AB6C5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F071D">
        <w:rPr>
          <w:rFonts w:ascii="Times New Roman" w:hAnsi="Times New Roman" w:cs="Times New Roman"/>
          <w:sz w:val="28"/>
          <w:szCs w:val="28"/>
        </w:rPr>
        <w:t xml:space="preserve">. Проект решения о бюджете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составляется администрацией Козульского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DF07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(далее - администрация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) и утверждается Козульским </w:t>
      </w:r>
      <w:r>
        <w:rPr>
          <w:rFonts w:ascii="Times New Roman" w:hAnsi="Times New Roman" w:cs="Times New Roman"/>
          <w:sz w:val="28"/>
          <w:szCs w:val="28"/>
        </w:rPr>
        <w:t>окружным</w:t>
      </w:r>
      <w:r w:rsidRPr="00DF071D">
        <w:rPr>
          <w:rFonts w:ascii="Times New Roman" w:hAnsi="Times New Roman" w:cs="Times New Roman"/>
          <w:sz w:val="28"/>
          <w:szCs w:val="28"/>
        </w:rPr>
        <w:t xml:space="preserve"> Советом депутатов (далее - </w:t>
      </w:r>
      <w:r>
        <w:rPr>
          <w:rFonts w:ascii="Times New Roman" w:hAnsi="Times New Roman" w:cs="Times New Roman"/>
          <w:sz w:val="28"/>
          <w:szCs w:val="28"/>
        </w:rPr>
        <w:t>окружной</w:t>
      </w:r>
      <w:r w:rsidRPr="00DF071D">
        <w:rPr>
          <w:rFonts w:ascii="Times New Roman" w:hAnsi="Times New Roman" w:cs="Times New Roman"/>
          <w:sz w:val="28"/>
          <w:szCs w:val="28"/>
        </w:rPr>
        <w:t xml:space="preserve"> Совет депутатов) сроком на три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071D">
        <w:rPr>
          <w:rFonts w:ascii="Times New Roman" w:hAnsi="Times New Roman" w:cs="Times New Roman"/>
          <w:sz w:val="28"/>
          <w:szCs w:val="28"/>
        </w:rPr>
        <w:t>(очередной финансовый год и плановый период).</w:t>
      </w:r>
    </w:p>
    <w:p w14:paraId="7A229262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F071D">
        <w:rPr>
          <w:rFonts w:ascii="Times New Roman" w:hAnsi="Times New Roman" w:cs="Times New Roman"/>
          <w:sz w:val="28"/>
          <w:szCs w:val="28"/>
        </w:rPr>
        <w:t xml:space="preserve">. Решение о бюджете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вступает в силу с 1 января очередного финансового года</w:t>
      </w:r>
      <w:r>
        <w:rPr>
          <w:rFonts w:ascii="Times New Roman" w:hAnsi="Times New Roman" w:cs="Times New Roman"/>
          <w:sz w:val="28"/>
          <w:szCs w:val="28"/>
        </w:rPr>
        <w:t xml:space="preserve"> и действует по 31 декабря финансового года</w:t>
      </w:r>
      <w:r w:rsidRPr="00DF071D">
        <w:rPr>
          <w:rFonts w:ascii="Times New Roman" w:hAnsi="Times New Roman" w:cs="Times New Roman"/>
          <w:sz w:val="28"/>
          <w:szCs w:val="28"/>
        </w:rPr>
        <w:t>.</w:t>
      </w:r>
    </w:p>
    <w:p w14:paraId="1B56BAB5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F071D">
        <w:rPr>
          <w:rFonts w:ascii="Times New Roman" w:hAnsi="Times New Roman" w:cs="Times New Roman"/>
          <w:sz w:val="28"/>
          <w:szCs w:val="28"/>
        </w:rPr>
        <w:t xml:space="preserve">. Внесение изменений в решения </w:t>
      </w:r>
      <w:r>
        <w:rPr>
          <w:rFonts w:ascii="Times New Roman" w:hAnsi="Times New Roman" w:cs="Times New Roman"/>
          <w:sz w:val="28"/>
          <w:szCs w:val="28"/>
        </w:rPr>
        <w:t>окружного</w:t>
      </w:r>
      <w:r w:rsidRPr="00DF071D">
        <w:rPr>
          <w:rFonts w:ascii="Times New Roman" w:hAnsi="Times New Roman" w:cs="Times New Roman"/>
          <w:sz w:val="28"/>
          <w:szCs w:val="28"/>
        </w:rPr>
        <w:t xml:space="preserve"> Совета депутатов о местных налогах, предполагающих их вступление в силу в течение текущего финансового года и планового периода, допускается только в случае внесения соответствующих изменений в решение о бюджете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на текущий финансовый год.</w:t>
      </w:r>
    </w:p>
    <w:p w14:paraId="69456407" w14:textId="77777777" w:rsidR="001E5FDF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DF071D">
        <w:rPr>
          <w:rFonts w:ascii="Times New Roman" w:hAnsi="Times New Roman" w:cs="Times New Roman"/>
          <w:sz w:val="28"/>
          <w:szCs w:val="28"/>
        </w:rPr>
        <w:t xml:space="preserve">. Иные решения </w:t>
      </w:r>
      <w:r>
        <w:rPr>
          <w:rFonts w:ascii="Times New Roman" w:hAnsi="Times New Roman" w:cs="Times New Roman"/>
          <w:sz w:val="28"/>
          <w:szCs w:val="28"/>
        </w:rPr>
        <w:t>окружного</w:t>
      </w:r>
      <w:r w:rsidRPr="00DF071D">
        <w:rPr>
          <w:rFonts w:ascii="Times New Roman" w:hAnsi="Times New Roman" w:cs="Times New Roman"/>
          <w:sz w:val="28"/>
          <w:szCs w:val="28"/>
        </w:rPr>
        <w:t xml:space="preserve"> Совета депутатов, затрагивающие расходы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и вступающие в силу в очередном финансовом году и плановом периоде, должны быть приняты до внесения в </w:t>
      </w:r>
      <w:r>
        <w:rPr>
          <w:rFonts w:ascii="Times New Roman" w:hAnsi="Times New Roman" w:cs="Times New Roman"/>
          <w:sz w:val="28"/>
          <w:szCs w:val="28"/>
        </w:rPr>
        <w:t>окружной</w:t>
      </w:r>
      <w:r w:rsidRPr="00DF071D">
        <w:rPr>
          <w:rFonts w:ascii="Times New Roman" w:hAnsi="Times New Roman" w:cs="Times New Roman"/>
          <w:sz w:val="28"/>
          <w:szCs w:val="28"/>
        </w:rPr>
        <w:t xml:space="preserve"> Совет</w:t>
      </w:r>
      <w:r>
        <w:rPr>
          <w:rFonts w:ascii="Times New Roman" w:hAnsi="Times New Roman" w:cs="Times New Roman"/>
          <w:sz w:val="28"/>
          <w:szCs w:val="28"/>
        </w:rPr>
        <w:t xml:space="preserve"> депутатов</w:t>
      </w:r>
      <w:r w:rsidRPr="00DF071D">
        <w:rPr>
          <w:rFonts w:ascii="Times New Roman" w:hAnsi="Times New Roman" w:cs="Times New Roman"/>
          <w:sz w:val="28"/>
          <w:szCs w:val="28"/>
        </w:rPr>
        <w:t xml:space="preserve"> проекта решения о местном бюджете на очередной финансовый год и плановый период в сроки, установленные настоящим Положением.</w:t>
      </w:r>
    </w:p>
    <w:p w14:paraId="261B5C2D" w14:textId="77777777" w:rsidR="001E5FDF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DF071D">
        <w:rPr>
          <w:rFonts w:ascii="Times New Roman" w:hAnsi="Times New Roman" w:cs="Times New Roman"/>
          <w:sz w:val="28"/>
          <w:szCs w:val="28"/>
        </w:rPr>
        <w:t xml:space="preserve">. Бюджет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обладает иммунитетом в соответствии с Бюджетным кодексом Российской Федерации.</w:t>
      </w:r>
    </w:p>
    <w:p w14:paraId="02ABF8F4" w14:textId="77777777" w:rsidR="001E5FDF" w:rsidRPr="00DF071D" w:rsidRDefault="001E5FDF" w:rsidP="001E5FD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A7A4A83" w14:textId="77777777" w:rsidR="001E5FDF" w:rsidRPr="00DF071D" w:rsidRDefault="001E5FDF" w:rsidP="001E5FDF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Стат</w:t>
      </w:r>
      <w:r>
        <w:rPr>
          <w:rFonts w:ascii="Times New Roman" w:hAnsi="Times New Roman" w:cs="Times New Roman"/>
          <w:sz w:val="28"/>
          <w:szCs w:val="28"/>
        </w:rPr>
        <w:t>ья 3</w:t>
      </w:r>
      <w:r w:rsidRPr="00DF071D">
        <w:rPr>
          <w:rFonts w:ascii="Times New Roman" w:hAnsi="Times New Roman" w:cs="Times New Roman"/>
          <w:sz w:val="28"/>
          <w:szCs w:val="28"/>
        </w:rPr>
        <w:t xml:space="preserve">. Бюджетный процесс в </w:t>
      </w:r>
      <w:r>
        <w:rPr>
          <w:rFonts w:ascii="Times New Roman" w:hAnsi="Times New Roman" w:cs="Times New Roman"/>
          <w:sz w:val="28"/>
          <w:szCs w:val="28"/>
        </w:rPr>
        <w:t>округе</w:t>
      </w:r>
    </w:p>
    <w:p w14:paraId="60893AF6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BA7E921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Бюджетный процесс в </w:t>
      </w:r>
      <w:r>
        <w:rPr>
          <w:rFonts w:ascii="Times New Roman" w:hAnsi="Times New Roman" w:cs="Times New Roman"/>
          <w:sz w:val="28"/>
          <w:szCs w:val="28"/>
        </w:rPr>
        <w:t>округе</w:t>
      </w:r>
      <w:r w:rsidRPr="00DF071D">
        <w:rPr>
          <w:rFonts w:ascii="Times New Roman" w:hAnsi="Times New Roman" w:cs="Times New Roman"/>
          <w:sz w:val="28"/>
          <w:szCs w:val="28"/>
        </w:rPr>
        <w:t xml:space="preserve"> представляет собой регламентируемую Бюджетным кодексом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DF071D">
        <w:rPr>
          <w:rFonts w:ascii="Times New Roman" w:hAnsi="Times New Roman" w:cs="Times New Roman"/>
          <w:sz w:val="28"/>
          <w:szCs w:val="28"/>
        </w:rPr>
        <w:t xml:space="preserve">, законодательством Российской Федерации и Красноярского края, Уставом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, настоящим Положением, муниципальными правовыми актами деятельность органов местного самоуправления и иных участников бюджетного процесса по составлению и рассмотрению проекта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, утверждению и исполнению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, контролю за его исполнением, осуществлению бюджетного учета, составлению, внешней проверке, рассмотрению и утверждению бюджетной отчетности.</w:t>
      </w:r>
    </w:p>
    <w:p w14:paraId="43A750D5" w14:textId="77777777" w:rsidR="001E5FDF" w:rsidRPr="00DF071D" w:rsidRDefault="001E5FDF" w:rsidP="001E5FD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04D4DDEA" w14:textId="77777777" w:rsidR="001E5FDF" w:rsidRPr="00DF071D" w:rsidRDefault="001E5FDF" w:rsidP="001E5FDF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4</w:t>
      </w:r>
      <w:r w:rsidRPr="00DF071D">
        <w:rPr>
          <w:rFonts w:ascii="Times New Roman" w:hAnsi="Times New Roman" w:cs="Times New Roman"/>
          <w:sz w:val="28"/>
          <w:szCs w:val="28"/>
        </w:rPr>
        <w:t>. Бюджетная классификация</w:t>
      </w:r>
    </w:p>
    <w:p w14:paraId="75520803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70A4928" w14:textId="77777777" w:rsidR="001E5FDF" w:rsidRPr="00561065" w:rsidRDefault="001E5FDF" w:rsidP="001E5FD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61065">
        <w:rPr>
          <w:rFonts w:ascii="Times New Roman" w:hAnsi="Times New Roman" w:cs="Times New Roman"/>
          <w:sz w:val="28"/>
          <w:szCs w:val="28"/>
        </w:rPr>
        <w:t>1. В соответствии с бюджетным законодательством Российской Федерации при составлении и исполнении бюджета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561065">
        <w:rPr>
          <w:rFonts w:ascii="Times New Roman" w:hAnsi="Times New Roman" w:cs="Times New Roman"/>
          <w:sz w:val="28"/>
          <w:szCs w:val="28"/>
        </w:rPr>
        <w:t>, при составлении бюджетной отчетности применяется бюджетная классификация Российской Федерации.</w:t>
      </w:r>
    </w:p>
    <w:p w14:paraId="10A57D4B" w14:textId="77777777" w:rsidR="001E5FDF" w:rsidRPr="00561065" w:rsidRDefault="001E5FDF" w:rsidP="001E5FD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61065">
        <w:rPr>
          <w:rFonts w:ascii="Times New Roman" w:hAnsi="Times New Roman" w:cs="Times New Roman"/>
          <w:sz w:val="28"/>
          <w:szCs w:val="28"/>
        </w:rPr>
        <w:t>2. Установление, детализация и определение порядка применения бюджетной классификации Российской Федерации в части, относящейся к бюджету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561065">
        <w:rPr>
          <w:rFonts w:ascii="Times New Roman" w:hAnsi="Times New Roman" w:cs="Times New Roman"/>
          <w:sz w:val="28"/>
          <w:szCs w:val="28"/>
        </w:rPr>
        <w:t xml:space="preserve">, осуществляется органами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561065">
        <w:rPr>
          <w:rFonts w:ascii="Times New Roman" w:hAnsi="Times New Roman" w:cs="Times New Roman"/>
          <w:sz w:val="28"/>
          <w:szCs w:val="28"/>
        </w:rPr>
        <w:t xml:space="preserve">в пределах их полномочий, установленных Бюджетным </w:t>
      </w:r>
      <w:hyperlink r:id="rId13" w:history="1">
        <w:r w:rsidRPr="00561065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561065">
        <w:rPr>
          <w:rFonts w:ascii="Times New Roman" w:hAnsi="Times New Roman" w:cs="Times New Roman"/>
          <w:sz w:val="28"/>
          <w:szCs w:val="28"/>
        </w:rPr>
        <w:t xml:space="preserve"> и настоящим Положением.</w:t>
      </w:r>
    </w:p>
    <w:p w14:paraId="37C46017" w14:textId="77777777" w:rsidR="001E5FDF" w:rsidRPr="00DF071D" w:rsidRDefault="001E5FDF" w:rsidP="001E5FDF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F071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Глава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DF071D">
        <w:rPr>
          <w:rFonts w:ascii="Times New Roman" w:hAnsi="Times New Roman" w:cs="Times New Roman"/>
          <w:b/>
          <w:bCs/>
          <w:sz w:val="28"/>
          <w:szCs w:val="28"/>
        </w:rPr>
        <w:t xml:space="preserve">. УЧАСТНИКИ БЮДЖЕТНОГО ПРОЦЕССА В КОЗУЛЬСКОМ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МУНИЦИПАЛЬНОМ ОКРУГЕ И </w:t>
      </w:r>
      <w:r w:rsidRPr="00DF071D">
        <w:rPr>
          <w:rFonts w:ascii="Times New Roman" w:hAnsi="Times New Roman" w:cs="Times New Roman"/>
          <w:b/>
          <w:bCs/>
          <w:sz w:val="28"/>
          <w:szCs w:val="28"/>
        </w:rPr>
        <w:t>ИХ ПОЛНОМОЧИЯ</w:t>
      </w:r>
    </w:p>
    <w:p w14:paraId="03A734E4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0A4BCD6" w14:textId="77777777" w:rsidR="001E5FDF" w:rsidRPr="00DF071D" w:rsidRDefault="001E5FDF" w:rsidP="001E5FDF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F071D">
        <w:rPr>
          <w:rFonts w:ascii="Times New Roman" w:hAnsi="Times New Roman" w:cs="Times New Roman"/>
          <w:sz w:val="28"/>
          <w:szCs w:val="28"/>
        </w:rPr>
        <w:t>. Участники бюджетного процесса</w:t>
      </w:r>
    </w:p>
    <w:p w14:paraId="0AED2574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6C28019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Участниками бюджетного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071D">
        <w:rPr>
          <w:rFonts w:ascii="Times New Roman" w:hAnsi="Times New Roman" w:cs="Times New Roman"/>
          <w:sz w:val="28"/>
          <w:szCs w:val="28"/>
        </w:rPr>
        <w:t>являются:</w:t>
      </w:r>
    </w:p>
    <w:p w14:paraId="2EB91853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Козульский окружной</w:t>
      </w:r>
      <w:r w:rsidRPr="00DF071D">
        <w:rPr>
          <w:rFonts w:ascii="Times New Roman" w:hAnsi="Times New Roman" w:cs="Times New Roman"/>
          <w:sz w:val="28"/>
          <w:szCs w:val="28"/>
        </w:rPr>
        <w:t xml:space="preserve"> Совет депутатов</w:t>
      </w:r>
      <w:r>
        <w:rPr>
          <w:rFonts w:ascii="Times New Roman" w:hAnsi="Times New Roman" w:cs="Times New Roman"/>
          <w:sz w:val="28"/>
          <w:szCs w:val="28"/>
        </w:rPr>
        <w:t xml:space="preserve"> (далее – окружной Совет депутатов)</w:t>
      </w:r>
      <w:r w:rsidRPr="00DF071D">
        <w:rPr>
          <w:rFonts w:ascii="Times New Roman" w:hAnsi="Times New Roman" w:cs="Times New Roman"/>
          <w:sz w:val="28"/>
          <w:szCs w:val="28"/>
        </w:rPr>
        <w:t>;</w:t>
      </w:r>
    </w:p>
    <w:p w14:paraId="0DE6E872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- глава Козульского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(далее -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DF071D">
        <w:rPr>
          <w:rFonts w:ascii="Times New Roman" w:hAnsi="Times New Roman" w:cs="Times New Roman"/>
          <w:sz w:val="28"/>
          <w:szCs w:val="28"/>
        </w:rPr>
        <w:t xml:space="preserve">лава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);</w:t>
      </w:r>
    </w:p>
    <w:p w14:paraId="6E700B0B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- администрация </w:t>
      </w:r>
      <w:r>
        <w:rPr>
          <w:rFonts w:ascii="Times New Roman" w:hAnsi="Times New Roman" w:cs="Times New Roman"/>
          <w:sz w:val="28"/>
          <w:szCs w:val="28"/>
        </w:rPr>
        <w:t>Козульского муниципального округа (далее – администрация округа)</w:t>
      </w:r>
      <w:r w:rsidRPr="00DF071D">
        <w:rPr>
          <w:rFonts w:ascii="Times New Roman" w:hAnsi="Times New Roman" w:cs="Times New Roman"/>
          <w:sz w:val="28"/>
          <w:szCs w:val="28"/>
        </w:rPr>
        <w:t>;</w:t>
      </w:r>
    </w:p>
    <w:p w14:paraId="5B649696" w14:textId="77777777" w:rsidR="001E5FDF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- финансовое управление администрации </w:t>
      </w:r>
      <w:r>
        <w:rPr>
          <w:rFonts w:ascii="Times New Roman" w:hAnsi="Times New Roman" w:cs="Times New Roman"/>
          <w:sz w:val="28"/>
          <w:szCs w:val="28"/>
        </w:rPr>
        <w:t>Козульского муниципального округа (далее – финансовое управление)</w:t>
      </w:r>
      <w:r w:rsidRPr="00DF071D">
        <w:rPr>
          <w:rFonts w:ascii="Times New Roman" w:hAnsi="Times New Roman" w:cs="Times New Roman"/>
          <w:sz w:val="28"/>
          <w:szCs w:val="28"/>
        </w:rPr>
        <w:t>;</w:t>
      </w:r>
    </w:p>
    <w:p w14:paraId="3CF1E06B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Контрольно-счетный орган Козульского муниципального округа;</w:t>
      </w:r>
    </w:p>
    <w:p w14:paraId="263B403D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- главные администраторы (администраторы) доходов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;</w:t>
      </w:r>
    </w:p>
    <w:p w14:paraId="4A1C360E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- главные администраторы (администраторы) источников финансирования дефицита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;</w:t>
      </w:r>
    </w:p>
    <w:p w14:paraId="3752A562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- главные распорядители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DF071D">
        <w:rPr>
          <w:rFonts w:ascii="Times New Roman" w:hAnsi="Times New Roman" w:cs="Times New Roman"/>
          <w:sz w:val="28"/>
          <w:szCs w:val="28"/>
        </w:rPr>
        <w:t>распорядители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F071D">
        <w:rPr>
          <w:rFonts w:ascii="Times New Roman" w:hAnsi="Times New Roman" w:cs="Times New Roman"/>
          <w:sz w:val="28"/>
          <w:szCs w:val="28"/>
        </w:rPr>
        <w:t xml:space="preserve"> бюджетных средств;</w:t>
      </w:r>
    </w:p>
    <w:p w14:paraId="789F6276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- получатели бюджетных средств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5913C1C" w14:textId="77777777" w:rsidR="001E5FDF" w:rsidRPr="00DF071D" w:rsidRDefault="001E5FDF" w:rsidP="001E5FD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7FBBBFBB" w14:textId="77777777" w:rsidR="001E5FDF" w:rsidRPr="00DF071D" w:rsidRDefault="001E5FDF" w:rsidP="001E5FDF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F071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Бюджетные п</w:t>
      </w:r>
      <w:r w:rsidRPr="00DF071D">
        <w:rPr>
          <w:rFonts w:ascii="Times New Roman" w:hAnsi="Times New Roman" w:cs="Times New Roman"/>
          <w:sz w:val="28"/>
          <w:szCs w:val="28"/>
        </w:rPr>
        <w:t>олномочия о</w:t>
      </w:r>
      <w:r>
        <w:rPr>
          <w:rFonts w:ascii="Times New Roman" w:hAnsi="Times New Roman" w:cs="Times New Roman"/>
          <w:sz w:val="28"/>
          <w:szCs w:val="28"/>
        </w:rPr>
        <w:t>кружного</w:t>
      </w:r>
      <w:r w:rsidRPr="00DF071D">
        <w:rPr>
          <w:rFonts w:ascii="Times New Roman" w:hAnsi="Times New Roman" w:cs="Times New Roman"/>
          <w:sz w:val="28"/>
          <w:szCs w:val="28"/>
        </w:rPr>
        <w:t xml:space="preserve"> Совета депутатов в сфере бюджетного процесса</w:t>
      </w:r>
    </w:p>
    <w:p w14:paraId="60B766A9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6EA59CD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Окружной</w:t>
      </w:r>
      <w:r w:rsidRPr="00DF071D">
        <w:rPr>
          <w:rFonts w:ascii="Times New Roman" w:hAnsi="Times New Roman" w:cs="Times New Roman"/>
          <w:sz w:val="28"/>
          <w:szCs w:val="28"/>
        </w:rPr>
        <w:t xml:space="preserve"> Совет депутатов обладает следующими полномочиями:</w:t>
      </w:r>
    </w:p>
    <w:p w14:paraId="178409B5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1) определяет порядок рассмотрения проекта решения о бюджете </w:t>
      </w:r>
      <w:r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DF071D">
        <w:rPr>
          <w:rFonts w:ascii="Times New Roman" w:hAnsi="Times New Roman" w:cs="Times New Roman"/>
          <w:sz w:val="28"/>
          <w:szCs w:val="28"/>
        </w:rPr>
        <w:t>и его утверждения;</w:t>
      </w:r>
    </w:p>
    <w:p w14:paraId="3F751E86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2) рассматривает и утверждает решение о бюджете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, изменения, вносимые в него;</w:t>
      </w:r>
    </w:p>
    <w:p w14:paraId="0B20D63F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3) определяет порядок представления, рассмотрения и утверждения годового отчета об исполнении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;</w:t>
      </w:r>
    </w:p>
    <w:p w14:paraId="05C7E105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4) рассматривает и утверждает годовой отчет об исполнении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;</w:t>
      </w:r>
    </w:p>
    <w:p w14:paraId="60101DC9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5) осуществляет контроль за исполнением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;</w:t>
      </w:r>
    </w:p>
    <w:p w14:paraId="65537EDC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6) определяет дополнительный по сравнению с законодательством Российской Федерации перечень информации о бюджете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подлежащий опубликованию (обнародованию);</w:t>
      </w:r>
    </w:p>
    <w:p w14:paraId="4F36ABC4" w14:textId="77777777" w:rsidR="001E5FDF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7) устанавливает местные налоги, налоговые ставки и предоставляет налоговые льготы по местным налогам в пределах прав, предоставленных законодательством Российской Федерации о налогах и сборах;</w:t>
      </w:r>
    </w:p>
    <w:p w14:paraId="7F6862FA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r w:rsidRPr="00F16DB8">
        <w:rPr>
          <w:rFonts w:ascii="Times New Roman" w:hAnsi="Times New Roman" w:cs="Times New Roman"/>
          <w:sz w:val="28"/>
          <w:szCs w:val="28"/>
        </w:rPr>
        <w:t xml:space="preserve"> </w:t>
      </w:r>
      <w:r w:rsidRPr="00A63FE3">
        <w:rPr>
          <w:rFonts w:ascii="Times New Roman" w:hAnsi="Times New Roman" w:cs="Times New Roman"/>
          <w:sz w:val="28"/>
          <w:szCs w:val="28"/>
        </w:rPr>
        <w:t>принимает решение о создании муниципального дорожного фонда, устанавливает порядок формирования и использования бюджетных ассигнований муниципального дорожного фонда;</w:t>
      </w:r>
    </w:p>
    <w:p w14:paraId="62AA1CC9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DF071D">
        <w:rPr>
          <w:rFonts w:ascii="Times New Roman" w:hAnsi="Times New Roman" w:cs="Times New Roman"/>
          <w:sz w:val="28"/>
          <w:szCs w:val="28"/>
        </w:rPr>
        <w:t xml:space="preserve">) определяет объем остатков средств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на начало текущего финансового года, которые могут направляться в текущем </w:t>
      </w:r>
      <w:r w:rsidRPr="00DF071D">
        <w:rPr>
          <w:rFonts w:ascii="Times New Roman" w:hAnsi="Times New Roman" w:cs="Times New Roman"/>
          <w:sz w:val="28"/>
          <w:szCs w:val="28"/>
        </w:rPr>
        <w:lastRenderedPageBreak/>
        <w:t xml:space="preserve">финансовом году на покрытие временных кассовых разрывов в рамках решения о бюджете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;</w:t>
      </w:r>
    </w:p>
    <w:p w14:paraId="331F308C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DF071D">
        <w:rPr>
          <w:rFonts w:ascii="Times New Roman" w:hAnsi="Times New Roman" w:cs="Times New Roman"/>
          <w:sz w:val="28"/>
          <w:szCs w:val="28"/>
        </w:rPr>
        <w:t xml:space="preserve">) устанавливает порядок отражения бюджетных ассигнований на осуществление бюджетных инвестиций в объекты капитального строительства муниципальной собственности в решении о бюджете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и (или) в сводной бюджетной росписи;</w:t>
      </w:r>
    </w:p>
    <w:p w14:paraId="4E96496B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F071D">
        <w:rPr>
          <w:rFonts w:ascii="Times New Roman" w:hAnsi="Times New Roman" w:cs="Times New Roman"/>
          <w:sz w:val="28"/>
          <w:szCs w:val="28"/>
        </w:rPr>
        <w:t>) утверждает дополнительные ограничения по муниципальному долгу;</w:t>
      </w:r>
    </w:p>
    <w:p w14:paraId="768B708C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F071D">
        <w:rPr>
          <w:rFonts w:ascii="Times New Roman" w:hAnsi="Times New Roman" w:cs="Times New Roman"/>
          <w:sz w:val="28"/>
          <w:szCs w:val="28"/>
        </w:rPr>
        <w:t>) устанавливает предельные объемы выпуска муниципальных ценных бумаг по номинальной стоимости на очередной финансовый год;</w:t>
      </w:r>
    </w:p>
    <w:p w14:paraId="5E69B387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F071D">
        <w:rPr>
          <w:rFonts w:ascii="Times New Roman" w:hAnsi="Times New Roman" w:cs="Times New Roman"/>
          <w:sz w:val="28"/>
          <w:szCs w:val="28"/>
        </w:rPr>
        <w:t>) определяет порядок и условия предоставления муниципальных гарантий;</w:t>
      </w:r>
    </w:p>
    <w:p w14:paraId="181927E0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F071D">
        <w:rPr>
          <w:rFonts w:ascii="Times New Roman" w:hAnsi="Times New Roman" w:cs="Times New Roman"/>
          <w:sz w:val="28"/>
          <w:szCs w:val="28"/>
        </w:rPr>
        <w:t>) принимает решение об отказе, полностью или частично, от получения в очередном финансовом году межбюджетных трансфертов из других бюджетов бюджетной системы Российской Федерации (за исключением субвенций) или от налоговых доходов по дополнительным нормативам отчислений;</w:t>
      </w:r>
    </w:p>
    <w:p w14:paraId="181B6A16" w14:textId="77777777" w:rsidR="001E5FDF" w:rsidRPr="00FF2990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F2990">
        <w:rPr>
          <w:rFonts w:ascii="Times New Roman" w:hAnsi="Times New Roman" w:cs="Times New Roman"/>
          <w:sz w:val="28"/>
          <w:szCs w:val="28"/>
        </w:rPr>
        <w:t>15) определяет дополнительные по сравнению с Бюджетным кодексом Российской Федерации показатели бюджета округа, годового отчета об исполнении бюджета округа;</w:t>
      </w:r>
    </w:p>
    <w:p w14:paraId="6EC179D3" w14:textId="77777777" w:rsidR="001E5FDF" w:rsidRPr="00FF2990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F2990">
        <w:rPr>
          <w:rFonts w:ascii="Times New Roman" w:hAnsi="Times New Roman" w:cs="Times New Roman"/>
          <w:sz w:val="28"/>
          <w:szCs w:val="28"/>
        </w:rPr>
        <w:t xml:space="preserve">16) формирует и определяет правовой статус органов внешнего муниципального финансового контроля; </w:t>
      </w:r>
    </w:p>
    <w:p w14:paraId="0F6B7776" w14:textId="77777777" w:rsidR="001E5FDF" w:rsidRPr="00FF2990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F2990">
        <w:rPr>
          <w:rFonts w:ascii="Times New Roman" w:hAnsi="Times New Roman" w:cs="Times New Roman"/>
          <w:sz w:val="28"/>
          <w:szCs w:val="28"/>
        </w:rPr>
        <w:t>17) определяет порядок осуществления полномочий органами внешнего муниципального финансового контроля округа по внешнему муниципальному финансовому контролю;</w:t>
      </w:r>
    </w:p>
    <w:p w14:paraId="28D29B3F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F2990">
        <w:rPr>
          <w:rFonts w:ascii="Times New Roman" w:hAnsi="Times New Roman" w:cs="Times New Roman"/>
          <w:sz w:val="28"/>
          <w:szCs w:val="28"/>
        </w:rPr>
        <w:t>18) осуществляет</w:t>
      </w:r>
      <w:r w:rsidRPr="00DF071D">
        <w:rPr>
          <w:rFonts w:ascii="Times New Roman" w:hAnsi="Times New Roman" w:cs="Times New Roman"/>
          <w:sz w:val="28"/>
          <w:szCs w:val="28"/>
        </w:rPr>
        <w:t xml:space="preserve"> иные полномочия, установленные законодательством Российской Федерации, Красноярского края, настоящим Положением.</w:t>
      </w:r>
    </w:p>
    <w:p w14:paraId="329A8E43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Окружной</w:t>
      </w:r>
      <w:r w:rsidRPr="00DF071D">
        <w:rPr>
          <w:rFonts w:ascii="Times New Roman" w:hAnsi="Times New Roman" w:cs="Times New Roman"/>
          <w:sz w:val="28"/>
          <w:szCs w:val="28"/>
        </w:rPr>
        <w:t xml:space="preserve"> Совет депутатов осуществляет указанные в настоящей статье полномочия в соответствии с положениями Бюджетного кодекса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DF071D">
        <w:rPr>
          <w:rFonts w:ascii="Times New Roman" w:hAnsi="Times New Roman" w:cs="Times New Roman"/>
          <w:sz w:val="28"/>
          <w:szCs w:val="28"/>
        </w:rPr>
        <w:t xml:space="preserve">, иного законодательства Российской Федерации, законодательства Красноярского края, правовых актов 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.</w:t>
      </w:r>
    </w:p>
    <w:p w14:paraId="6E507A07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06648A5" w14:textId="77777777" w:rsidR="001E5FDF" w:rsidRPr="00DF071D" w:rsidRDefault="001E5FDF" w:rsidP="001E5FDF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DF071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Бюджетные п</w:t>
      </w:r>
      <w:r w:rsidRPr="00DF071D">
        <w:rPr>
          <w:rFonts w:ascii="Times New Roman" w:hAnsi="Times New Roman" w:cs="Times New Roman"/>
          <w:sz w:val="28"/>
          <w:szCs w:val="28"/>
        </w:rPr>
        <w:t xml:space="preserve">олномочия Главы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в сфере бюджетного процесса</w:t>
      </w:r>
    </w:p>
    <w:p w14:paraId="0EFD9D37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284EE18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обладает следующими полномочиями:</w:t>
      </w:r>
    </w:p>
    <w:p w14:paraId="30AEE184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1) организует и координирует деятельность органов администрации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по составлению проекта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, исполнению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, контролю за его исполнением, составлению отчета об исполнении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;</w:t>
      </w:r>
    </w:p>
    <w:p w14:paraId="400E53C7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2) определяет порядок предоставления отсрочек, рассрочек по уплате неналоговых доходов в бюджет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Федерации;</w:t>
      </w:r>
    </w:p>
    <w:p w14:paraId="00B0D66F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3) осуществляет иные полномочия, установленные Бюджетным кодексом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DF071D">
        <w:rPr>
          <w:rFonts w:ascii="Times New Roman" w:hAnsi="Times New Roman" w:cs="Times New Roman"/>
          <w:sz w:val="28"/>
          <w:szCs w:val="28"/>
        </w:rPr>
        <w:t xml:space="preserve">, иным законодательством Российской </w:t>
      </w:r>
      <w:r w:rsidRPr="00DF071D">
        <w:rPr>
          <w:rFonts w:ascii="Times New Roman" w:hAnsi="Times New Roman" w:cs="Times New Roman"/>
          <w:sz w:val="28"/>
          <w:szCs w:val="28"/>
        </w:rPr>
        <w:lastRenderedPageBreak/>
        <w:t xml:space="preserve">Федерации, законодательством Красноярского края, настоящим Положением, иными правовыми актами 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.</w:t>
      </w:r>
    </w:p>
    <w:p w14:paraId="1B1F0B56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1029FC3" w14:textId="77777777" w:rsidR="001E5FDF" w:rsidRPr="00DF071D" w:rsidRDefault="001E5FDF" w:rsidP="001E5FDF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DF071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Бюджетные п</w:t>
      </w:r>
      <w:r w:rsidRPr="00DF071D">
        <w:rPr>
          <w:rFonts w:ascii="Times New Roman" w:hAnsi="Times New Roman" w:cs="Times New Roman"/>
          <w:sz w:val="28"/>
          <w:szCs w:val="28"/>
        </w:rPr>
        <w:t xml:space="preserve">олномочия администрации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в сфере бюджетного процесса</w:t>
      </w:r>
    </w:p>
    <w:p w14:paraId="2CB7BFB0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0419BD8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1. Администрация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обладает следующими полномочиями:</w:t>
      </w:r>
    </w:p>
    <w:p w14:paraId="10046196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1) </w:t>
      </w:r>
      <w:r w:rsidRPr="00A63FE3">
        <w:rPr>
          <w:rFonts w:ascii="Times New Roman" w:hAnsi="Times New Roman" w:cs="Times New Roman"/>
          <w:sz w:val="28"/>
          <w:szCs w:val="28"/>
        </w:rPr>
        <w:t>устанавливает порядок и сроки составления проекта бюджета округа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F071D">
        <w:rPr>
          <w:rFonts w:ascii="Times New Roman" w:hAnsi="Times New Roman" w:cs="Times New Roman"/>
          <w:sz w:val="28"/>
          <w:szCs w:val="28"/>
        </w:rPr>
        <w:t xml:space="preserve"> обеспечивает составление проекта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с необходимыми документами и материалами;</w:t>
      </w:r>
    </w:p>
    <w:p w14:paraId="1320647D" w14:textId="77777777" w:rsidR="001E5FDF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2) обеспечивает исполнение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и составление бюджетной отчетности;</w:t>
      </w:r>
    </w:p>
    <w:p w14:paraId="5CBBD8F3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A63FE3">
        <w:rPr>
          <w:rFonts w:ascii="Times New Roman" w:hAnsi="Times New Roman" w:cs="Times New Roman"/>
          <w:sz w:val="28"/>
          <w:szCs w:val="28"/>
        </w:rPr>
        <w:t>вносит на утверждение в окружной Совет депутатов проекты решений о бюджете округа с необходимыми документами и материалами, о внесении изменений в решение о бюджете округа, об исполнении бюджета округа;</w:t>
      </w:r>
    </w:p>
    <w:p w14:paraId="2D7EDA0D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F071D">
        <w:rPr>
          <w:rFonts w:ascii="Times New Roman" w:hAnsi="Times New Roman" w:cs="Times New Roman"/>
          <w:sz w:val="28"/>
          <w:szCs w:val="28"/>
        </w:rPr>
        <w:t>) обеспечивает управление муниципальным долгом;</w:t>
      </w:r>
    </w:p>
    <w:p w14:paraId="767FF8F0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F071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071D">
        <w:rPr>
          <w:rFonts w:ascii="Times New Roman" w:hAnsi="Times New Roman" w:cs="Times New Roman"/>
          <w:sz w:val="28"/>
          <w:szCs w:val="28"/>
        </w:rPr>
        <w:t>определяет подведомственность получателей бюджетных средств главным распорядителям (распорядителям) бюджетных средств;</w:t>
      </w:r>
    </w:p>
    <w:p w14:paraId="267E15B0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F071D">
        <w:rPr>
          <w:rFonts w:ascii="Times New Roman" w:hAnsi="Times New Roman" w:cs="Times New Roman"/>
          <w:sz w:val="28"/>
          <w:szCs w:val="28"/>
        </w:rPr>
        <w:t>) определяет порядок формирования муниципального задания и порядок финансового обеспечения выполнения муниципального задания;</w:t>
      </w:r>
    </w:p>
    <w:p w14:paraId="4E12B636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DF071D">
        <w:rPr>
          <w:rFonts w:ascii="Times New Roman" w:hAnsi="Times New Roman" w:cs="Times New Roman"/>
          <w:sz w:val="28"/>
          <w:szCs w:val="28"/>
        </w:rPr>
        <w:t xml:space="preserve">) определяет порядок предоставления средств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при выполнении условий, предусмотренных в решении о бюджете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;</w:t>
      </w:r>
    </w:p>
    <w:p w14:paraId="3EE51514" w14:textId="77777777" w:rsidR="001E5FDF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DF071D">
        <w:rPr>
          <w:rFonts w:ascii="Times New Roman" w:hAnsi="Times New Roman" w:cs="Times New Roman"/>
          <w:sz w:val="28"/>
          <w:szCs w:val="28"/>
        </w:rPr>
        <w:t>) устанавливает порядок принятия решений о разработке муниципальных программ, их формирования и реализации;</w:t>
      </w:r>
    </w:p>
    <w:p w14:paraId="75666379" w14:textId="77777777" w:rsidR="001E5FDF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утверждает муниципальные программы;</w:t>
      </w:r>
    </w:p>
    <w:p w14:paraId="74031689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устанавливает порядок оценки эффективности реализации муниципальных программ;</w:t>
      </w:r>
    </w:p>
    <w:p w14:paraId="35847018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DF071D">
        <w:rPr>
          <w:rFonts w:ascii="Times New Roman" w:hAnsi="Times New Roman" w:cs="Times New Roman"/>
          <w:sz w:val="28"/>
          <w:szCs w:val="28"/>
        </w:rPr>
        <w:t xml:space="preserve">) определяет объемы денежных средств на осуществление бюджетных инвестиций в объекты капитального строительства муниципальной собственности в форме капитальных вложений в основные средства муниципальных учреждений и муниципальных унитарных предприятий для включения их в проект решения о бюджете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;</w:t>
      </w:r>
    </w:p>
    <w:p w14:paraId="34CD18F8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DF071D">
        <w:rPr>
          <w:rFonts w:ascii="Times New Roman" w:hAnsi="Times New Roman" w:cs="Times New Roman"/>
          <w:sz w:val="28"/>
          <w:szCs w:val="28"/>
        </w:rPr>
        <w:t>) принимает решения о подготовке и реализации бюджетных инвестиций в объекты капитального строительства муниципальной собственности;</w:t>
      </w:r>
    </w:p>
    <w:p w14:paraId="3B43AA2D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F071D">
        <w:rPr>
          <w:rFonts w:ascii="Times New Roman" w:hAnsi="Times New Roman" w:cs="Times New Roman"/>
          <w:sz w:val="28"/>
          <w:szCs w:val="28"/>
        </w:rPr>
        <w:t xml:space="preserve">) устанавливает порядок использования бюджетных ассигнований резервного фонда администрации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;</w:t>
      </w:r>
    </w:p>
    <w:p w14:paraId="2DE45026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F071D">
        <w:rPr>
          <w:rFonts w:ascii="Times New Roman" w:hAnsi="Times New Roman" w:cs="Times New Roman"/>
          <w:sz w:val="28"/>
          <w:szCs w:val="28"/>
        </w:rPr>
        <w:t xml:space="preserve">) устанавливает порядок ведения реестра расходных обязательств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;</w:t>
      </w:r>
    </w:p>
    <w:p w14:paraId="2AE38671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F071D">
        <w:rPr>
          <w:rFonts w:ascii="Times New Roman" w:hAnsi="Times New Roman" w:cs="Times New Roman"/>
          <w:sz w:val="28"/>
          <w:szCs w:val="28"/>
        </w:rPr>
        <w:t>) издает правовой акт о списании с муниципального долга муниципальных долговых обязательств, выраженных в валюте Российской Федерации;</w:t>
      </w:r>
    </w:p>
    <w:p w14:paraId="75A95F36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F071D">
        <w:rPr>
          <w:rFonts w:ascii="Times New Roman" w:hAnsi="Times New Roman" w:cs="Times New Roman"/>
          <w:sz w:val="28"/>
          <w:szCs w:val="28"/>
        </w:rPr>
        <w:t xml:space="preserve">) осуществляет муниципальные заимствования от имени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;</w:t>
      </w:r>
    </w:p>
    <w:p w14:paraId="7DB6835D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DF071D">
        <w:rPr>
          <w:rFonts w:ascii="Times New Roman" w:hAnsi="Times New Roman" w:cs="Times New Roman"/>
          <w:sz w:val="28"/>
          <w:szCs w:val="28"/>
        </w:rPr>
        <w:t xml:space="preserve">) предоставляет от имени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муниципальные гарантии;</w:t>
      </w:r>
    </w:p>
    <w:p w14:paraId="5DDA8497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lastRenderedPageBreak/>
        <w:t>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DF071D">
        <w:rPr>
          <w:rFonts w:ascii="Times New Roman" w:hAnsi="Times New Roman" w:cs="Times New Roman"/>
          <w:sz w:val="28"/>
          <w:szCs w:val="28"/>
        </w:rPr>
        <w:t>) определяет дополнительный по сравнению с Бюджетным кодексом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DF071D">
        <w:rPr>
          <w:rFonts w:ascii="Times New Roman" w:hAnsi="Times New Roman" w:cs="Times New Roman"/>
          <w:sz w:val="28"/>
          <w:szCs w:val="28"/>
        </w:rPr>
        <w:t xml:space="preserve"> состав информации, которая вносится в муниципальную долговую книгу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, а также порядок и сроки ее внесения;</w:t>
      </w:r>
    </w:p>
    <w:p w14:paraId="231D6DCC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DF071D">
        <w:rPr>
          <w:rFonts w:ascii="Times New Roman" w:hAnsi="Times New Roman" w:cs="Times New Roman"/>
          <w:sz w:val="28"/>
          <w:szCs w:val="28"/>
        </w:rPr>
        <w:t xml:space="preserve">) устанавливает порядок осуществления бюджетных полномочий главных администраторов (администраторов) доходов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, являющихся органами местного самоуправления и (или) находящимися в их ведении бюджетными учреждениями;</w:t>
      </w:r>
    </w:p>
    <w:p w14:paraId="3B09F5E3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DF071D">
        <w:rPr>
          <w:rFonts w:ascii="Times New Roman" w:hAnsi="Times New Roman" w:cs="Times New Roman"/>
          <w:sz w:val="28"/>
          <w:szCs w:val="28"/>
        </w:rPr>
        <w:t xml:space="preserve">) определяет порядок составления проекта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;</w:t>
      </w:r>
    </w:p>
    <w:p w14:paraId="082AE9F3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DF071D">
        <w:rPr>
          <w:rFonts w:ascii="Times New Roman" w:hAnsi="Times New Roman" w:cs="Times New Roman"/>
          <w:sz w:val="28"/>
          <w:szCs w:val="28"/>
        </w:rPr>
        <w:t xml:space="preserve">) устанавливает порядок разработки прогноза социально-экономического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и основных направлений бюджетной и налоговой политики, одобряет прогноз социально-экономического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и основные направления бюджетной и налоговой политики;</w:t>
      </w:r>
    </w:p>
    <w:p w14:paraId="715DB2A4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DF071D">
        <w:rPr>
          <w:rFonts w:ascii="Times New Roman" w:hAnsi="Times New Roman" w:cs="Times New Roman"/>
          <w:sz w:val="28"/>
          <w:szCs w:val="28"/>
        </w:rPr>
        <w:t xml:space="preserve">) предоставляет информацию, необходимую для осуществления финансового контроля, </w:t>
      </w:r>
      <w:r>
        <w:rPr>
          <w:rFonts w:ascii="Times New Roman" w:hAnsi="Times New Roman" w:cs="Times New Roman"/>
          <w:sz w:val="28"/>
          <w:szCs w:val="28"/>
        </w:rPr>
        <w:t>окружному</w:t>
      </w:r>
      <w:r w:rsidRPr="00DF071D">
        <w:rPr>
          <w:rFonts w:ascii="Times New Roman" w:hAnsi="Times New Roman" w:cs="Times New Roman"/>
          <w:sz w:val="28"/>
          <w:szCs w:val="28"/>
        </w:rPr>
        <w:t xml:space="preserve"> Совету депутатов в пределах его компетенции по бюджетным вопросам, установленной Конституцией Российской Федерации, Бюджетным кодексом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DF071D">
        <w:rPr>
          <w:rFonts w:ascii="Times New Roman" w:hAnsi="Times New Roman" w:cs="Times New Roman"/>
          <w:sz w:val="28"/>
          <w:szCs w:val="28"/>
        </w:rPr>
        <w:t>, иными нормативными правовыми актами;</w:t>
      </w:r>
    </w:p>
    <w:p w14:paraId="329B3397" w14:textId="77777777" w:rsidR="001E5FDF" w:rsidRPr="008C5201" w:rsidRDefault="001E5FDF" w:rsidP="008C5201">
      <w:pPr>
        <w:spacing w:after="0" w:line="240" w:lineRule="auto"/>
        <w:ind w:firstLine="539"/>
        <w:rPr>
          <w:rFonts w:ascii="Times New Roman" w:hAnsi="Times New Roman"/>
          <w:sz w:val="28"/>
          <w:szCs w:val="28"/>
        </w:rPr>
      </w:pPr>
      <w:r w:rsidRPr="008C5201">
        <w:rPr>
          <w:rFonts w:ascii="Times New Roman" w:hAnsi="Times New Roman"/>
          <w:sz w:val="28"/>
          <w:szCs w:val="28"/>
        </w:rPr>
        <w:t>23) утверждает перечень главных администраторов доходов бюджета округа;</w:t>
      </w:r>
    </w:p>
    <w:p w14:paraId="071704FF" w14:textId="77777777" w:rsidR="001E5FDF" w:rsidRPr="003005BA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24E9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24E9C">
        <w:rPr>
          <w:rFonts w:ascii="Times New Roman" w:hAnsi="Times New Roman" w:cs="Times New Roman"/>
          <w:sz w:val="28"/>
          <w:szCs w:val="28"/>
        </w:rPr>
        <w:t xml:space="preserve">) утверждает перечень главных администраторов источников финансирования дефицита бюджета </w:t>
      </w:r>
      <w:r>
        <w:rPr>
          <w:rFonts w:ascii="Times New Roman" w:hAnsi="Times New Roman" w:cs="Times New Roman"/>
          <w:sz w:val="28"/>
          <w:szCs w:val="28"/>
        </w:rPr>
        <w:t>округа;</w:t>
      </w:r>
    </w:p>
    <w:p w14:paraId="192755A6" w14:textId="77777777" w:rsidR="001E5FDF" w:rsidRPr="00D24E9C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F071D">
        <w:rPr>
          <w:rFonts w:ascii="Times New Roman" w:hAnsi="Times New Roman" w:cs="Times New Roman"/>
          <w:sz w:val="28"/>
          <w:szCs w:val="28"/>
        </w:rPr>
        <w:t xml:space="preserve">) осуществляет иные </w:t>
      </w:r>
      <w:r>
        <w:rPr>
          <w:rFonts w:ascii="Times New Roman" w:hAnsi="Times New Roman" w:cs="Times New Roman"/>
          <w:sz w:val="28"/>
          <w:szCs w:val="28"/>
        </w:rPr>
        <w:t xml:space="preserve">бюджетные </w:t>
      </w:r>
      <w:r w:rsidRPr="00DF071D">
        <w:rPr>
          <w:rFonts w:ascii="Times New Roman" w:hAnsi="Times New Roman" w:cs="Times New Roman"/>
          <w:sz w:val="28"/>
          <w:szCs w:val="28"/>
        </w:rPr>
        <w:t xml:space="preserve">полномочия, установленные законодательством, настоящим Положением и иными правовыми актами </w:t>
      </w:r>
      <w:r>
        <w:rPr>
          <w:rFonts w:ascii="Times New Roman" w:hAnsi="Times New Roman" w:cs="Times New Roman"/>
          <w:sz w:val="28"/>
          <w:szCs w:val="28"/>
        </w:rPr>
        <w:t>органов местного самоуправления.</w:t>
      </w:r>
    </w:p>
    <w:p w14:paraId="150D7ED3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2. Администрация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осуществляет указанные в настоящей статье полномочия в соответствии с положениями Бюджетного кодекса Российской Федерации, иного законодательства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F071D">
        <w:rPr>
          <w:rFonts w:ascii="Times New Roman" w:hAnsi="Times New Roman" w:cs="Times New Roman"/>
          <w:sz w:val="28"/>
          <w:szCs w:val="28"/>
        </w:rPr>
        <w:t xml:space="preserve"> законодательством Красноярского края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F071D">
        <w:rPr>
          <w:rFonts w:ascii="Times New Roman" w:hAnsi="Times New Roman" w:cs="Times New Roman"/>
          <w:sz w:val="28"/>
          <w:szCs w:val="28"/>
        </w:rPr>
        <w:t xml:space="preserve"> правовых актов органов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DF071D">
        <w:rPr>
          <w:rFonts w:ascii="Times New Roman" w:hAnsi="Times New Roman" w:cs="Times New Roman"/>
          <w:sz w:val="28"/>
          <w:szCs w:val="28"/>
        </w:rPr>
        <w:t>.</w:t>
      </w:r>
    </w:p>
    <w:p w14:paraId="41C71D00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EB05342" w14:textId="77777777" w:rsidR="001E5FDF" w:rsidRPr="00DF071D" w:rsidRDefault="001E5FDF" w:rsidP="001E5FDF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DF071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Бюджетные п</w:t>
      </w:r>
      <w:r w:rsidRPr="00DF071D">
        <w:rPr>
          <w:rFonts w:ascii="Times New Roman" w:hAnsi="Times New Roman" w:cs="Times New Roman"/>
          <w:sz w:val="28"/>
          <w:szCs w:val="28"/>
        </w:rPr>
        <w:t>олномочия финансового управления в сфере бюджетного процесса</w:t>
      </w:r>
    </w:p>
    <w:p w14:paraId="1D76BEAE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F7DD96C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1. Финансовое управление - орган администрации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, являющийся муниципальным учреждением, образованным для осуществления управленческих функций, в том числе составления и исполнения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.</w:t>
      </w:r>
    </w:p>
    <w:p w14:paraId="4A0AF7A0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2. Финансовое управление обладает следующими полномочиями:</w:t>
      </w:r>
    </w:p>
    <w:p w14:paraId="21CA847A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1) осуществляет непосредственное составление проекта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;</w:t>
      </w:r>
    </w:p>
    <w:p w14:paraId="7148FD81" w14:textId="77777777" w:rsidR="001E5FDF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2) организует исполнение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;</w:t>
      </w:r>
    </w:p>
    <w:p w14:paraId="18323F1E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A63FE3">
        <w:rPr>
          <w:rFonts w:ascii="Times New Roman" w:hAnsi="Times New Roman" w:cs="Times New Roman"/>
          <w:sz w:val="28"/>
          <w:szCs w:val="28"/>
        </w:rPr>
        <w:t>устанавливает порядок и методику планирования бюджетных ассигнований;</w:t>
      </w:r>
    </w:p>
    <w:p w14:paraId="5AAC221C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F071D">
        <w:rPr>
          <w:rFonts w:ascii="Times New Roman" w:hAnsi="Times New Roman" w:cs="Times New Roman"/>
          <w:sz w:val="28"/>
          <w:szCs w:val="28"/>
        </w:rPr>
        <w:t>) устанавливает порядок составления бюджетной отчетности;</w:t>
      </w:r>
    </w:p>
    <w:p w14:paraId="18A57F90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Pr="00DF071D">
        <w:rPr>
          <w:rFonts w:ascii="Times New Roman" w:hAnsi="Times New Roman" w:cs="Times New Roman"/>
          <w:sz w:val="28"/>
          <w:szCs w:val="28"/>
        </w:rPr>
        <w:t xml:space="preserve">) ежемесячно составляет и представляет отчет о кассовом исполнении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в порядке, установленном Министерством финансов Российской Федерации;</w:t>
      </w:r>
    </w:p>
    <w:p w14:paraId="201B86AA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F071D">
        <w:rPr>
          <w:rFonts w:ascii="Times New Roman" w:hAnsi="Times New Roman" w:cs="Times New Roman"/>
          <w:sz w:val="28"/>
          <w:szCs w:val="28"/>
        </w:rPr>
        <w:t>) составляет и ведет сводную бюджетную роспись в установленном им порядке;</w:t>
      </w:r>
    </w:p>
    <w:p w14:paraId="5B09E8F2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DF071D">
        <w:rPr>
          <w:rFonts w:ascii="Times New Roman" w:hAnsi="Times New Roman" w:cs="Times New Roman"/>
          <w:sz w:val="28"/>
          <w:szCs w:val="28"/>
        </w:rPr>
        <w:t xml:space="preserve">) утверждает перечень кодов подвидов по видам доходов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, главными администраторами которых являются органы местного самоуправления и (или) находящиеся в их ведении </w:t>
      </w:r>
      <w:r>
        <w:rPr>
          <w:rFonts w:ascii="Times New Roman" w:hAnsi="Times New Roman" w:cs="Times New Roman"/>
          <w:sz w:val="28"/>
          <w:szCs w:val="28"/>
        </w:rPr>
        <w:t>казенные</w:t>
      </w:r>
      <w:r w:rsidRPr="00DF071D">
        <w:rPr>
          <w:rFonts w:ascii="Times New Roman" w:hAnsi="Times New Roman" w:cs="Times New Roman"/>
          <w:sz w:val="28"/>
          <w:szCs w:val="28"/>
        </w:rPr>
        <w:t xml:space="preserve"> учреждения;</w:t>
      </w:r>
    </w:p>
    <w:p w14:paraId="263A66CE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DF071D">
        <w:rPr>
          <w:rFonts w:ascii="Times New Roman" w:hAnsi="Times New Roman" w:cs="Times New Roman"/>
          <w:sz w:val="28"/>
          <w:szCs w:val="28"/>
        </w:rPr>
        <w:t xml:space="preserve">) устанавливает порядок доведения бюджетных ассигнований и (или) лимитов бюджетных обязательств для предоставления средств из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при выполнении условий, предусмотренных в решении о бюджете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, до главных распорядителей бюджетных средств;</w:t>
      </w:r>
    </w:p>
    <w:p w14:paraId="2986ACFA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DF071D">
        <w:rPr>
          <w:rFonts w:ascii="Times New Roman" w:hAnsi="Times New Roman" w:cs="Times New Roman"/>
          <w:sz w:val="28"/>
          <w:szCs w:val="28"/>
        </w:rPr>
        <w:t xml:space="preserve">) предоставляет реестр расходных обязательств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в министерство финансов Красноярского края в порядке, установленном министерством финансов Красноярского края;</w:t>
      </w:r>
    </w:p>
    <w:p w14:paraId="2EA6B8E1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DF071D">
        <w:rPr>
          <w:rFonts w:ascii="Times New Roman" w:hAnsi="Times New Roman" w:cs="Times New Roman"/>
          <w:sz w:val="28"/>
          <w:szCs w:val="28"/>
        </w:rPr>
        <w:t>) осуществляет анализ финансового состояния принципала в целях предоставления муниципальной гарантии в установленном им порядке;</w:t>
      </w:r>
    </w:p>
    <w:p w14:paraId="4D0F6335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F071D">
        <w:rPr>
          <w:rFonts w:ascii="Times New Roman" w:hAnsi="Times New Roman" w:cs="Times New Roman"/>
          <w:sz w:val="28"/>
          <w:szCs w:val="28"/>
        </w:rPr>
        <w:t>) ведет учет выданных муниципальных гарантий, исполнения обязательств принципала, обеспеченных муниципальными гарантиями, а также учет осуществления гарантом платежей по выданным муниципальным гарантиям;</w:t>
      </w:r>
    </w:p>
    <w:p w14:paraId="625DCF6E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F071D">
        <w:rPr>
          <w:rFonts w:ascii="Times New Roman" w:hAnsi="Times New Roman" w:cs="Times New Roman"/>
          <w:sz w:val="28"/>
          <w:szCs w:val="28"/>
        </w:rPr>
        <w:t xml:space="preserve">) ведет муниципальную долговую книгу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;</w:t>
      </w:r>
    </w:p>
    <w:p w14:paraId="43EB8D5F" w14:textId="77777777" w:rsidR="001E5FDF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F071D">
        <w:rPr>
          <w:rFonts w:ascii="Times New Roman" w:hAnsi="Times New Roman" w:cs="Times New Roman"/>
          <w:sz w:val="28"/>
          <w:szCs w:val="28"/>
        </w:rPr>
        <w:t xml:space="preserve">) предоставляет информацию о долговых обязательствах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, отраженных в муниципальной долговой книге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, в министерство финансов Красноярского края, несет ответственность за достоверность данных о долговых обязательствах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, переданных в министерство финансов Красноярского края;</w:t>
      </w:r>
    </w:p>
    <w:p w14:paraId="3E9B4A42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Pr="00DF071D">
        <w:rPr>
          <w:rFonts w:ascii="Times New Roman" w:hAnsi="Times New Roman" w:cs="Times New Roman"/>
          <w:sz w:val="28"/>
          <w:szCs w:val="28"/>
        </w:rPr>
        <w:t xml:space="preserve">) устанавливает порядок составления и ведения кассового плана, а также </w:t>
      </w:r>
      <w:r>
        <w:rPr>
          <w:rFonts w:ascii="Times New Roman" w:hAnsi="Times New Roman" w:cs="Times New Roman"/>
          <w:sz w:val="28"/>
          <w:szCs w:val="28"/>
        </w:rPr>
        <w:t xml:space="preserve">порядок, </w:t>
      </w:r>
      <w:r w:rsidRPr="00DF071D">
        <w:rPr>
          <w:rFonts w:ascii="Times New Roman" w:hAnsi="Times New Roman" w:cs="Times New Roman"/>
          <w:sz w:val="28"/>
          <w:szCs w:val="28"/>
        </w:rPr>
        <w:t xml:space="preserve">состав и сроки </w:t>
      </w:r>
      <w:r>
        <w:rPr>
          <w:rFonts w:ascii="Times New Roman" w:hAnsi="Times New Roman" w:cs="Times New Roman"/>
          <w:sz w:val="28"/>
          <w:szCs w:val="28"/>
        </w:rPr>
        <w:t xml:space="preserve">формирования и </w:t>
      </w:r>
      <w:r w:rsidRPr="00DF071D">
        <w:rPr>
          <w:rFonts w:ascii="Times New Roman" w:hAnsi="Times New Roman" w:cs="Times New Roman"/>
          <w:sz w:val="28"/>
          <w:szCs w:val="28"/>
        </w:rPr>
        <w:t xml:space="preserve">предоставления главными распорядителями бюджетных средств, главными администраторами доходов бюджета, главными администраторами источников финансирования дефицита бюджета </w:t>
      </w:r>
      <w:r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DF071D">
        <w:rPr>
          <w:rFonts w:ascii="Times New Roman" w:hAnsi="Times New Roman" w:cs="Times New Roman"/>
          <w:sz w:val="28"/>
          <w:szCs w:val="28"/>
        </w:rPr>
        <w:t>сведений, необходимых для составления и ведения кассового плана;</w:t>
      </w:r>
    </w:p>
    <w:p w14:paraId="667C8A29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F071D">
        <w:rPr>
          <w:rFonts w:ascii="Times New Roman" w:hAnsi="Times New Roman" w:cs="Times New Roman"/>
          <w:sz w:val="28"/>
          <w:szCs w:val="28"/>
        </w:rPr>
        <w:t>) составляет и ведет кассовый план;</w:t>
      </w:r>
    </w:p>
    <w:p w14:paraId="52CD2BF9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F071D">
        <w:rPr>
          <w:rFonts w:ascii="Times New Roman" w:hAnsi="Times New Roman" w:cs="Times New Roman"/>
          <w:sz w:val="28"/>
          <w:szCs w:val="28"/>
        </w:rPr>
        <w:t xml:space="preserve">) организует исполнение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по расходам, в том числе санкционирование оплаты денежных обязательств;</w:t>
      </w:r>
    </w:p>
    <w:p w14:paraId="241CCA92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DF071D">
        <w:rPr>
          <w:rFonts w:ascii="Times New Roman" w:hAnsi="Times New Roman" w:cs="Times New Roman"/>
          <w:sz w:val="28"/>
          <w:szCs w:val="28"/>
        </w:rPr>
        <w:t>) устанавливает порядок составления и ведения бюджетных росписей главных распорядителей (распорядителей) бюджетных средств, включая внесение изменений в них;</w:t>
      </w:r>
    </w:p>
    <w:p w14:paraId="7F941814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DF071D">
        <w:rPr>
          <w:rFonts w:ascii="Times New Roman" w:hAnsi="Times New Roman" w:cs="Times New Roman"/>
          <w:sz w:val="28"/>
          <w:szCs w:val="28"/>
        </w:rPr>
        <w:t xml:space="preserve">) организует исполнение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по источникам финансирования дефицита бюджета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DF071D">
        <w:rPr>
          <w:rFonts w:ascii="Times New Roman" w:hAnsi="Times New Roman" w:cs="Times New Roman"/>
          <w:sz w:val="28"/>
          <w:szCs w:val="28"/>
        </w:rPr>
        <w:t>, в том числе санкционирование оплаты денежных обязательств, подлежащих исполнению за счет бюджетных ассигнований по источникам финансирования дефицита бюджета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DF071D">
        <w:rPr>
          <w:rFonts w:ascii="Times New Roman" w:hAnsi="Times New Roman" w:cs="Times New Roman"/>
          <w:sz w:val="28"/>
          <w:szCs w:val="28"/>
        </w:rPr>
        <w:t>;</w:t>
      </w:r>
    </w:p>
    <w:p w14:paraId="6F6CBDAF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DF071D">
        <w:rPr>
          <w:rFonts w:ascii="Times New Roman" w:hAnsi="Times New Roman" w:cs="Times New Roman"/>
          <w:sz w:val="28"/>
          <w:szCs w:val="28"/>
        </w:rPr>
        <w:t xml:space="preserve">) доводит до главных распорядителей, распорядителей и получателей бюджетных средств предельные объемы оплаты денежных обязательств в </w:t>
      </w:r>
      <w:r w:rsidRPr="00DF071D">
        <w:rPr>
          <w:rFonts w:ascii="Times New Roman" w:hAnsi="Times New Roman" w:cs="Times New Roman"/>
          <w:sz w:val="28"/>
          <w:szCs w:val="28"/>
        </w:rPr>
        <w:lastRenderedPageBreak/>
        <w:t>соответствующем периоде текущего финансового года (предельные объемы финансирования);</w:t>
      </w:r>
    </w:p>
    <w:p w14:paraId="39B5DDAF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DF071D">
        <w:rPr>
          <w:rFonts w:ascii="Times New Roman" w:hAnsi="Times New Roman" w:cs="Times New Roman"/>
          <w:sz w:val="28"/>
          <w:szCs w:val="28"/>
        </w:rPr>
        <w:t xml:space="preserve">) исполняет судебные акты по искам к муниципальному образованию о возмещении вреда, причиненного гражданину или юридическому лицу в результате незаконных действий (бездействия) органов местного самоуправления либо должностных лиц этих органов, в том числе в результате издания органами местного самоуправления муниципальных правовых актов, не соответствующих закону или иному нормативному правовому акту, а также судебных актов по иным искам о взыскании денежных средств за счет средств казны муниципального образования (за исключением судебных актов о взыскании денежных средств в порядке субсидиарной ответственности главных распорядителей средств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), ведет учет и осуществляет хранение исполнительных документов и иных документов, связанных с их исполнением;</w:t>
      </w:r>
    </w:p>
    <w:p w14:paraId="110646D6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F071D">
        <w:rPr>
          <w:rFonts w:ascii="Times New Roman" w:hAnsi="Times New Roman" w:cs="Times New Roman"/>
          <w:sz w:val="28"/>
          <w:szCs w:val="28"/>
        </w:rPr>
        <w:t xml:space="preserve">) составляет бюджетную отчетность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, устанавливает сроки предоставления сводной бюджетной отчетности главными администраторами и распорядителями бюджетных средств, представляет бюджетную отчетность в финансовый орган субъекта Российской Федерации;</w:t>
      </w:r>
    </w:p>
    <w:p w14:paraId="38D8456D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F071D">
        <w:rPr>
          <w:rFonts w:ascii="Times New Roman" w:hAnsi="Times New Roman" w:cs="Times New Roman"/>
          <w:sz w:val="28"/>
          <w:szCs w:val="28"/>
        </w:rPr>
        <w:t xml:space="preserve">) осуществляет финансовый контроль в формах и порядке, предусмотренных правовыми актами главы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;</w:t>
      </w:r>
    </w:p>
    <w:p w14:paraId="5BEC3D97" w14:textId="77777777" w:rsidR="001E5FDF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F071D">
        <w:rPr>
          <w:rFonts w:ascii="Times New Roman" w:hAnsi="Times New Roman" w:cs="Times New Roman"/>
          <w:sz w:val="28"/>
          <w:szCs w:val="28"/>
        </w:rPr>
        <w:t>) утверждает лимиты бюджетных обязательств для главных распорядителей бюджетных средств, вносит изменения в лимиты бюджетных обязательств;</w:t>
      </w:r>
    </w:p>
    <w:p w14:paraId="11039F47" w14:textId="77777777" w:rsidR="001E5FDF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F071D">
        <w:rPr>
          <w:rFonts w:ascii="Times New Roman" w:hAnsi="Times New Roman" w:cs="Times New Roman"/>
          <w:sz w:val="28"/>
          <w:szCs w:val="28"/>
        </w:rPr>
        <w:t xml:space="preserve">) </w:t>
      </w:r>
      <w:r w:rsidRPr="005A1BD7">
        <w:rPr>
          <w:rFonts w:ascii="Times New Roman" w:hAnsi="Times New Roman" w:cs="Times New Roman"/>
          <w:sz w:val="28"/>
          <w:szCs w:val="28"/>
        </w:rPr>
        <w:t>устанавливает порядок завершения операций по исполнению бюджета округа в текущем финансовом году;</w:t>
      </w:r>
    </w:p>
    <w:p w14:paraId="53021CF7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25) устанавливает порядок проведения мониторинга качества финансового менеджмента главных распорядителей средств бюджета округа;</w:t>
      </w:r>
    </w:p>
    <w:p w14:paraId="131E1616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F071D">
        <w:rPr>
          <w:rFonts w:ascii="Times New Roman" w:hAnsi="Times New Roman" w:cs="Times New Roman"/>
          <w:sz w:val="28"/>
          <w:szCs w:val="28"/>
        </w:rPr>
        <w:t>) осуществляет иные полномочия, установленные законодательством Российской Федерации, Красноярского края, настоящим Положением и иными правовыми актами органов местного самоуправления.</w:t>
      </w:r>
    </w:p>
    <w:p w14:paraId="0442021E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3. Финансовое управление осуществляет указанные в настоящей статье полномочия в соответствии с положениями Бюджетного кодекса Российской Федерации, иного законодательства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F071D">
        <w:rPr>
          <w:rFonts w:ascii="Times New Roman" w:hAnsi="Times New Roman" w:cs="Times New Roman"/>
          <w:sz w:val="28"/>
          <w:szCs w:val="28"/>
        </w:rPr>
        <w:t>законодательством Красноярского края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F071D">
        <w:rPr>
          <w:rFonts w:ascii="Times New Roman" w:hAnsi="Times New Roman" w:cs="Times New Roman"/>
          <w:sz w:val="28"/>
          <w:szCs w:val="28"/>
        </w:rPr>
        <w:t xml:space="preserve"> правовых актов органов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DF071D">
        <w:rPr>
          <w:rFonts w:ascii="Times New Roman" w:hAnsi="Times New Roman" w:cs="Times New Roman"/>
          <w:sz w:val="28"/>
          <w:szCs w:val="28"/>
        </w:rPr>
        <w:t>.</w:t>
      </w:r>
    </w:p>
    <w:p w14:paraId="7357EE3F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F5BCD51" w14:textId="77777777" w:rsidR="001E5FDF" w:rsidRPr="00DF071D" w:rsidRDefault="001E5FDF" w:rsidP="001E5FDF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DF071D">
        <w:rPr>
          <w:rFonts w:ascii="Times New Roman" w:hAnsi="Times New Roman" w:cs="Times New Roman"/>
          <w:sz w:val="28"/>
          <w:szCs w:val="28"/>
        </w:rPr>
        <w:t>. Полномочия начальника финансового управления в сфере бюджетного процесса</w:t>
      </w:r>
    </w:p>
    <w:p w14:paraId="4FE05B97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D268E6A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1. Начальник финансового управления имеет исключительное право принимать решения по следующим вопросам:</w:t>
      </w:r>
    </w:p>
    <w:p w14:paraId="7B325B2F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1) утверждение сводной бюджетной росписи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и внесение изменений в нее;</w:t>
      </w:r>
    </w:p>
    <w:p w14:paraId="55E122D1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lastRenderedPageBreak/>
        <w:t xml:space="preserve">2) утверждение лимитов бюджетных обязательств для главных распорядителей, распорядителей, получателей средств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;</w:t>
      </w:r>
    </w:p>
    <w:p w14:paraId="390198CC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3) внесение изменений в лимиты бюджетных обязательств.</w:t>
      </w:r>
    </w:p>
    <w:p w14:paraId="0D4FA108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2. Начальник финансового управления осуществляет иные полномочия в соответствии с положениями Бюджетного кодекса Российской Федерации, иного законодательства Российской Федерации,</w:t>
      </w:r>
      <w:r w:rsidRPr="00414037">
        <w:rPr>
          <w:rFonts w:ascii="Times New Roman" w:hAnsi="Times New Roman" w:cs="Times New Roman"/>
          <w:sz w:val="28"/>
          <w:szCs w:val="28"/>
        </w:rPr>
        <w:t xml:space="preserve"> </w:t>
      </w:r>
      <w:r w:rsidRPr="00DF071D">
        <w:rPr>
          <w:rFonts w:ascii="Times New Roman" w:hAnsi="Times New Roman" w:cs="Times New Roman"/>
          <w:sz w:val="28"/>
          <w:szCs w:val="28"/>
        </w:rPr>
        <w:t>законодательством Красноярского края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F071D">
        <w:rPr>
          <w:rFonts w:ascii="Times New Roman" w:hAnsi="Times New Roman" w:cs="Times New Roman"/>
          <w:sz w:val="28"/>
          <w:szCs w:val="28"/>
        </w:rPr>
        <w:t xml:space="preserve"> настоящим Положением и иными муниципальными правовыми актами.</w:t>
      </w:r>
    </w:p>
    <w:p w14:paraId="42E157FE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9F98BEE" w14:textId="77777777" w:rsidR="001E5FDF" w:rsidRPr="00DF071D" w:rsidRDefault="001E5FDF" w:rsidP="001E5FDF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DF071D">
        <w:rPr>
          <w:rFonts w:ascii="Times New Roman" w:hAnsi="Times New Roman" w:cs="Times New Roman"/>
          <w:sz w:val="28"/>
          <w:szCs w:val="28"/>
        </w:rPr>
        <w:t>. Бюджетные полномочия иных участников бюджетного процесса</w:t>
      </w:r>
    </w:p>
    <w:p w14:paraId="557A0F70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6AF1DB2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Бюджетные полномочия главных распорядителей (распорядителей) средств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, получателей средств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и иных участников бюджетного процесса определяются в соответствии с Бюджетным кодексом и принимаемыми в соответствии с ним нормативными правовыми актами, регулирующими бюджетные правоотношения.</w:t>
      </w:r>
    </w:p>
    <w:p w14:paraId="4712FF9E" w14:textId="77777777" w:rsidR="001E5FDF" w:rsidRPr="00DF071D" w:rsidRDefault="001E5FDF" w:rsidP="001E5FD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EE534F4" w14:textId="77777777" w:rsidR="001E5FDF" w:rsidRPr="00DF071D" w:rsidRDefault="001E5FDF" w:rsidP="001E5FDF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F071D">
        <w:rPr>
          <w:rFonts w:ascii="Times New Roman" w:hAnsi="Times New Roman" w:cs="Times New Roman"/>
          <w:b/>
          <w:bCs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DF071D">
        <w:rPr>
          <w:rFonts w:ascii="Times New Roman" w:hAnsi="Times New Roman" w:cs="Times New Roman"/>
          <w:b/>
          <w:bCs/>
          <w:sz w:val="28"/>
          <w:szCs w:val="28"/>
        </w:rPr>
        <w:t xml:space="preserve">. ДОХОДЫ И РАСХОДЫ БЮДЖЕТА </w:t>
      </w:r>
      <w:r>
        <w:rPr>
          <w:rFonts w:ascii="Times New Roman" w:hAnsi="Times New Roman" w:cs="Times New Roman"/>
          <w:b/>
          <w:bCs/>
          <w:sz w:val="28"/>
          <w:szCs w:val="28"/>
        </w:rPr>
        <w:t>ОКРУГА</w:t>
      </w:r>
    </w:p>
    <w:p w14:paraId="7A2D4556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5C9E622" w14:textId="77777777" w:rsidR="001E5FDF" w:rsidRPr="00DF071D" w:rsidRDefault="001E5FDF" w:rsidP="001E5FDF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DF071D">
        <w:rPr>
          <w:rFonts w:ascii="Times New Roman" w:hAnsi="Times New Roman" w:cs="Times New Roman"/>
          <w:sz w:val="28"/>
          <w:szCs w:val="28"/>
        </w:rPr>
        <w:t xml:space="preserve">. Доходы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</w:p>
    <w:p w14:paraId="1D8E83CA" w14:textId="77777777" w:rsidR="001E5FDF" w:rsidRPr="008C5201" w:rsidRDefault="001E5FDF" w:rsidP="008C520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F62A343" w14:textId="77777777" w:rsidR="001E5FDF" w:rsidRPr="008C5201" w:rsidRDefault="001E5FDF" w:rsidP="008C520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8C5201">
        <w:rPr>
          <w:rFonts w:ascii="Times New Roman" w:hAnsi="Times New Roman"/>
          <w:sz w:val="28"/>
          <w:szCs w:val="28"/>
        </w:rPr>
        <w:t>1. Доходы бюджета округа формируются за счет налоговых и неналоговых доходов, а также за счет безвозмездных поступлений, подлежащих зачислению в бюджет округа в соответствии с бюджетным законодательством Российской Федерации, законодательством о налогах и сборах и законодательством об иных обязательных платежах.</w:t>
      </w:r>
    </w:p>
    <w:p w14:paraId="061E3B1A" w14:textId="77777777" w:rsidR="001E5FDF" w:rsidRPr="008C5201" w:rsidRDefault="001E5FDF" w:rsidP="008C5201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C5201">
        <w:rPr>
          <w:rFonts w:ascii="Times New Roman" w:hAnsi="Times New Roman" w:cs="Times New Roman"/>
          <w:sz w:val="28"/>
          <w:szCs w:val="28"/>
        </w:rPr>
        <w:t>2. Решениями окружного Совета депутатов устанавливаются местные налоги и сборы, налоговые ставки и предоставляются налоговые льготы по местным налогам в пределах прав, предоставленных окружному Совету депутатов законодательством Российской Федерации о налогах и сборах.</w:t>
      </w:r>
    </w:p>
    <w:p w14:paraId="50CE0E5D" w14:textId="77777777" w:rsidR="001E5FDF" w:rsidRPr="008C5201" w:rsidRDefault="001E5FDF" w:rsidP="008C520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8C5201">
        <w:rPr>
          <w:rFonts w:ascii="Times New Roman" w:hAnsi="Times New Roman"/>
          <w:sz w:val="28"/>
          <w:szCs w:val="28"/>
        </w:rPr>
        <w:t>3. Решения окружного Совета депутатов о внесении изменений в решения окружного Совета депутатов, регулирующие бюджетные правоотношения, приводящие к изменению доходов бюджетной системы Российской Федерации, вступающие в силу в очередном финансовом году и плановом периоде, должны быть приняты не позднее 1 ноября текущего года.</w:t>
      </w:r>
    </w:p>
    <w:p w14:paraId="0C09EF4A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4. Размер части прибыли муниципальных унитарных предприятий, остающейся после уплаты налогов и иных обязательных платежей в соответствии с законодательством Российской Федерации, подлежащей зачислению в бюджет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, утверждается решением о бюджете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.</w:t>
      </w:r>
    </w:p>
    <w:p w14:paraId="742D93C4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38AB4A7" w14:textId="77777777" w:rsidR="001E5FDF" w:rsidRPr="00DF071D" w:rsidRDefault="001E5FDF" w:rsidP="001E5FDF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DF071D">
        <w:rPr>
          <w:rFonts w:ascii="Times New Roman" w:hAnsi="Times New Roman" w:cs="Times New Roman"/>
          <w:sz w:val="28"/>
          <w:szCs w:val="28"/>
        </w:rPr>
        <w:t xml:space="preserve">. Формирование расходов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</w:p>
    <w:p w14:paraId="4B411441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AB2D430" w14:textId="77777777" w:rsidR="001E5FDF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1. Формирование расходов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расходными обязательствами </w:t>
      </w:r>
      <w:r>
        <w:rPr>
          <w:rFonts w:ascii="Times New Roman" w:hAnsi="Times New Roman" w:cs="Times New Roman"/>
          <w:sz w:val="28"/>
          <w:szCs w:val="28"/>
        </w:rPr>
        <w:t xml:space="preserve">Козульского муниципального </w:t>
      </w:r>
      <w:r>
        <w:rPr>
          <w:rFonts w:ascii="Times New Roman" w:hAnsi="Times New Roman" w:cs="Times New Roman"/>
          <w:sz w:val="28"/>
          <w:szCs w:val="28"/>
        </w:rPr>
        <w:lastRenderedPageBreak/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, обусловленными установленным законодательством Российской Федерации разграничением полномочий федеральных органов государственной власти, органов государственной власти субъектов Российской Федерации и органов местного самоуправления, исполнение которых согласно законодательству Российской Федерации, международным и иным договорам и соглашениям должно происходить в очередном финансовом году и плановом периоде за счет средств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.</w:t>
      </w:r>
    </w:p>
    <w:p w14:paraId="5982EF5B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2. Бюджетные ассигнования из бюджета </w:t>
      </w:r>
      <w:r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DF071D">
        <w:rPr>
          <w:rFonts w:ascii="Times New Roman" w:hAnsi="Times New Roman" w:cs="Times New Roman"/>
          <w:sz w:val="28"/>
          <w:szCs w:val="28"/>
        </w:rPr>
        <w:t xml:space="preserve">предоставляются в формах, установленных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F071D">
        <w:rPr>
          <w:rFonts w:ascii="Times New Roman" w:hAnsi="Times New Roman" w:cs="Times New Roman"/>
          <w:sz w:val="28"/>
          <w:szCs w:val="28"/>
        </w:rPr>
        <w:t>юджетным кодексом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DF071D">
        <w:rPr>
          <w:rFonts w:ascii="Times New Roman" w:hAnsi="Times New Roman" w:cs="Times New Roman"/>
          <w:sz w:val="28"/>
          <w:szCs w:val="28"/>
        </w:rPr>
        <w:t>.</w:t>
      </w:r>
    </w:p>
    <w:p w14:paraId="0F255F90" w14:textId="77777777" w:rsidR="001E5FDF" w:rsidRPr="00DF071D" w:rsidRDefault="001E5FDF" w:rsidP="001E5FDF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14:paraId="27CFC133" w14:textId="77777777" w:rsidR="001E5FDF" w:rsidRPr="00DF071D" w:rsidRDefault="001E5FDF" w:rsidP="001E5FDF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DF071D">
        <w:rPr>
          <w:rFonts w:ascii="Times New Roman" w:hAnsi="Times New Roman" w:cs="Times New Roman"/>
          <w:sz w:val="28"/>
          <w:szCs w:val="28"/>
        </w:rPr>
        <w:t>. Предоставление средств из бюджетов при выполнении условий</w:t>
      </w:r>
    </w:p>
    <w:p w14:paraId="6833899B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C32F579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1. В решении </w:t>
      </w:r>
      <w:r>
        <w:rPr>
          <w:rFonts w:ascii="Times New Roman" w:hAnsi="Times New Roman" w:cs="Times New Roman"/>
          <w:sz w:val="28"/>
          <w:szCs w:val="28"/>
        </w:rPr>
        <w:t>окружного</w:t>
      </w:r>
      <w:r w:rsidRPr="00DF071D">
        <w:rPr>
          <w:rFonts w:ascii="Times New Roman" w:hAnsi="Times New Roman" w:cs="Times New Roman"/>
          <w:sz w:val="28"/>
          <w:szCs w:val="28"/>
        </w:rPr>
        <w:t xml:space="preserve"> Совета депутатов о бюджете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могут устанавливаться условия предоставления средств из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, в соответствии с которыми предоставление таких средств осуществляется в порядке, установленном администрацией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.</w:t>
      </w:r>
    </w:p>
    <w:p w14:paraId="69FFE797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2. Порядок доведения указанных бюджетных ассигнований и (или) лимитов бюджетных обязательств до главных распорядителей бюджетных средств устанавливается финансовым управлением.</w:t>
      </w:r>
    </w:p>
    <w:p w14:paraId="19647462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До утверждения указанного порядка доведение соответствующих бюджетных ассигнований и (или) лимитов бюджетных обязательств до главных распорядителей (распорядителей) или получателей бюджетных средств не допускается.</w:t>
      </w:r>
    </w:p>
    <w:p w14:paraId="3DD195FD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C73E234" w14:textId="77777777" w:rsidR="001E5FDF" w:rsidRPr="00DF071D" w:rsidRDefault="001E5FDF" w:rsidP="001E5FDF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DF071D">
        <w:rPr>
          <w:rFonts w:ascii="Times New Roman" w:hAnsi="Times New Roman" w:cs="Times New Roman"/>
          <w:sz w:val="28"/>
          <w:szCs w:val="28"/>
        </w:rPr>
        <w:t>. Предоставление субсидий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</w:t>
      </w:r>
    </w:p>
    <w:p w14:paraId="74B9AFD1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29AD758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1. Субсидии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 предоставляются на безвозмездной и безвозвратной основе в целях возмещения затрат или недополученных доходов в связи с производством (реализацией) товаров, выполнением работ, оказанием услуг.</w:t>
      </w:r>
    </w:p>
    <w:p w14:paraId="59440C88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2. Субсидии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 предоставляются из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в случаях и порядке, предусмотренных решением </w:t>
      </w:r>
      <w:r>
        <w:rPr>
          <w:rFonts w:ascii="Times New Roman" w:hAnsi="Times New Roman" w:cs="Times New Roman"/>
          <w:sz w:val="28"/>
          <w:szCs w:val="28"/>
        </w:rPr>
        <w:t>окружного</w:t>
      </w:r>
      <w:r w:rsidRPr="00DF071D">
        <w:rPr>
          <w:rFonts w:ascii="Times New Roman" w:hAnsi="Times New Roman" w:cs="Times New Roman"/>
          <w:sz w:val="28"/>
          <w:szCs w:val="28"/>
        </w:rPr>
        <w:t xml:space="preserve"> Совета депутатов о бюджете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и принимаемыми в соответствии с ним правовыми актами администрации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.</w:t>
      </w:r>
    </w:p>
    <w:p w14:paraId="22A194C6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3. Муниципальные правовые акты, регулирующие предоставление субсидий юридическим лицам (за исключением субсидий муниципальным </w:t>
      </w:r>
      <w:r w:rsidRPr="00DF071D">
        <w:rPr>
          <w:rFonts w:ascii="Times New Roman" w:hAnsi="Times New Roman" w:cs="Times New Roman"/>
          <w:sz w:val="28"/>
          <w:szCs w:val="28"/>
        </w:rPr>
        <w:lastRenderedPageBreak/>
        <w:t>учреждениям), индивидуальным предпринимателям, физическим лицам - производителям товаров, работ, услуг, должны определять:</w:t>
      </w:r>
    </w:p>
    <w:p w14:paraId="2BD541D4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1) категории и (или) критерии отбора юридических лиц (за исключением муниципальных учреждений), индивидуальных предпринимателей, физических лиц - производителей товаров, работ, услуг, имеющих право на получение субсидий;</w:t>
      </w:r>
    </w:p>
    <w:p w14:paraId="2F4B29F3" w14:textId="77777777" w:rsidR="001E5FDF" w:rsidRPr="0018607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2) цели, условия и порядок предоставления субсидий</w:t>
      </w:r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Pr="0018607D">
        <w:rPr>
          <w:rFonts w:ascii="Times New Roman" w:hAnsi="Times New Roman" w:cs="Times New Roman"/>
          <w:sz w:val="28"/>
          <w:szCs w:val="28"/>
        </w:rPr>
        <w:t>результаты их предоставления;</w:t>
      </w:r>
    </w:p>
    <w:p w14:paraId="71951123" w14:textId="77777777" w:rsidR="001E5FDF" w:rsidRPr="0018607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607D">
        <w:rPr>
          <w:rFonts w:ascii="Times New Roman" w:hAnsi="Times New Roman" w:cs="Times New Roman"/>
          <w:sz w:val="28"/>
          <w:szCs w:val="28"/>
        </w:rPr>
        <w:t xml:space="preserve">3) </w:t>
      </w:r>
      <w:r w:rsidRPr="0018607D">
        <w:rPr>
          <w:rFonts w:ascii="Times New Roman" w:hAnsi="Times New Roman" w:cs="Times New Roman"/>
          <w:sz w:val="28"/>
          <w:szCs w:val="28"/>
          <w:shd w:val="clear" w:color="auto" w:fill="FFFFFF"/>
        </w:rPr>
        <w:t>порядок возврата субсидий в соответствующий бюджет в случае нарушения условий, установленных при их предоставлении;</w:t>
      </w:r>
    </w:p>
    <w:p w14:paraId="7EBF5EF3" w14:textId="77777777" w:rsidR="001E5FDF" w:rsidRPr="0018607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607D">
        <w:rPr>
          <w:rFonts w:ascii="Times New Roman" w:hAnsi="Times New Roman" w:cs="Times New Roman"/>
          <w:sz w:val="28"/>
          <w:szCs w:val="28"/>
        </w:rPr>
        <w:t xml:space="preserve">4) </w:t>
      </w:r>
      <w:r w:rsidRPr="0018607D">
        <w:rPr>
          <w:rFonts w:ascii="Times New Roman" w:hAnsi="Times New Roman" w:cs="Times New Roman"/>
          <w:sz w:val="28"/>
          <w:szCs w:val="28"/>
          <w:shd w:val="clear" w:color="auto" w:fill="FFFFFF"/>
        </w:rPr>
        <w:t>случаи и порядок возврата в текущем финансовом году получателем субсидий остатков субсидий, предоставленных в целях финансового обеспечения затрат в связи с производством (реализацией) товаров, выполнением работ, оказанием услуг, не использованных в отчетном финансовом году (за исключением субсидий, предоставленных в пределах суммы, необходимой для оплаты денежных обязательств получателя субсидии, источником финансового обеспечения которых являются указанные субсидии);</w:t>
      </w:r>
    </w:p>
    <w:p w14:paraId="0EAA9E92" w14:textId="77777777" w:rsidR="001E5FDF" w:rsidRPr="008C5201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607D">
        <w:rPr>
          <w:rFonts w:ascii="Times New Roman" w:hAnsi="Times New Roman" w:cs="Times New Roman"/>
          <w:sz w:val="28"/>
          <w:szCs w:val="28"/>
        </w:rPr>
        <w:t xml:space="preserve">5) </w:t>
      </w:r>
      <w:r w:rsidRPr="0018607D">
        <w:rPr>
          <w:rFonts w:ascii="Times New Roman" w:hAnsi="Times New Roman" w:cs="Times New Roman"/>
          <w:sz w:val="28"/>
          <w:szCs w:val="28"/>
          <w:shd w:val="clear" w:color="auto" w:fill="FFFFFF"/>
        </w:rPr>
        <w:t>положения об осуществлении в отношении получателей субсидий проверок главным распорядителем (распорядителем) бюджетных средств, предоставляющим субсидии, соблюдения ими порядка и условий предоставления субсидий, в том числе в части достижения результатов их предоставления, а также проверок органами государственного (муниципального) финансового контроля в соответствии со </w:t>
      </w:r>
      <w:hyperlink r:id="rId14" w:anchor="dst3704" w:history="1">
        <w:r w:rsidRPr="008C5201">
          <w:rPr>
            <w:rStyle w:val="af0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статьями 268.1</w:t>
        </w:r>
      </w:hyperlink>
      <w:r w:rsidRPr="008C5201">
        <w:rPr>
          <w:rFonts w:ascii="Times New Roman" w:hAnsi="Times New Roman" w:cs="Times New Roman"/>
          <w:sz w:val="28"/>
          <w:szCs w:val="28"/>
          <w:shd w:val="clear" w:color="auto" w:fill="FFFFFF"/>
        </w:rPr>
        <w:t> и </w:t>
      </w:r>
      <w:hyperlink r:id="rId15" w:anchor="dst3722" w:history="1">
        <w:r w:rsidRPr="008C5201">
          <w:rPr>
            <w:rStyle w:val="af0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269.2</w:t>
        </w:r>
      </w:hyperlink>
      <w:r w:rsidRPr="008C5201">
        <w:rPr>
          <w:rFonts w:ascii="Times New Roman" w:hAnsi="Times New Roman" w:cs="Times New Roman"/>
          <w:sz w:val="28"/>
          <w:szCs w:val="28"/>
          <w:shd w:val="clear" w:color="auto" w:fill="FFFFFF"/>
        </w:rPr>
        <w:t> Бюджетного кодекса Российской Федерации.</w:t>
      </w:r>
    </w:p>
    <w:p w14:paraId="4291F81E" w14:textId="77777777" w:rsidR="001E5FDF" w:rsidRPr="008C5201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4E86FC3" w14:textId="77777777" w:rsidR="001E5FDF" w:rsidRPr="00DF071D" w:rsidRDefault="001E5FDF" w:rsidP="001E5FDF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DF071D">
        <w:rPr>
          <w:rFonts w:ascii="Times New Roman" w:hAnsi="Times New Roman" w:cs="Times New Roman"/>
          <w:sz w:val="28"/>
          <w:szCs w:val="28"/>
        </w:rPr>
        <w:t>. Бюджетные инвестиции в объекты муниципальной собственности</w:t>
      </w:r>
    </w:p>
    <w:p w14:paraId="14147604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00039C3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1. Бюджетные ассигнования на осуществление бюджетных инвестиций в объекты капитального строительства муниципальной собственности в форме капитальных вложений в основные средства муниципальных учреждений и муниципальных унитарных предприятий предусматриваются в соответствии с муниципальными  программами, а также нормативно-правовыми актами администрации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, либо в установленном ею порядке решениями главных распорядителей бюджетных средств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.</w:t>
      </w:r>
    </w:p>
    <w:p w14:paraId="53B4E486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2. Решения о подготовке и реализации бюджетных инвестиций в объекты капитального строительства муниципальной собственности принимаются администрацией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.</w:t>
      </w:r>
    </w:p>
    <w:p w14:paraId="5DAFDE17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3. Бюджетные ассигнования на осуществление бюджетных инвестиций в объекты капитального строительства муниципальной собственности отражаются в решении о бюджете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и в сводной бюджетной росписи.</w:t>
      </w:r>
    </w:p>
    <w:p w14:paraId="3EE80A66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Бюджетные ассигнования на осуществление бюджетных инвестиций в объекты капитального строительства муниципальной собственности в соответствии с инвестиционными проектами, софинансирование которых </w:t>
      </w:r>
      <w:r w:rsidRPr="00DF071D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осуществляется за счет межбюджетных субсидий, подлежат утверждению решением </w:t>
      </w:r>
      <w:r>
        <w:rPr>
          <w:rFonts w:ascii="Times New Roman" w:hAnsi="Times New Roman" w:cs="Times New Roman"/>
          <w:sz w:val="28"/>
          <w:szCs w:val="28"/>
        </w:rPr>
        <w:t>окружного</w:t>
      </w:r>
      <w:r w:rsidRPr="00DF071D">
        <w:rPr>
          <w:rFonts w:ascii="Times New Roman" w:hAnsi="Times New Roman" w:cs="Times New Roman"/>
          <w:sz w:val="28"/>
          <w:szCs w:val="28"/>
        </w:rPr>
        <w:t xml:space="preserve"> Совета депутатов о бюджете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в составе ведомственной структуры расходов раздельно по каждому инвестиционному проекту и соответствующему ему виду расходов.</w:t>
      </w:r>
    </w:p>
    <w:p w14:paraId="66E3B010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4. Предоставление бюджетных инвестиций муниципальному унитарному предприятию влечет соответствующие увеличения уставного фонда муниципального унитарного предприятия в порядке, установленном законодательством о государственных и муниципальных унитарных предприятиях.</w:t>
      </w:r>
    </w:p>
    <w:p w14:paraId="47E63AD1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5. Бюджетные инвестиции в объекты капитального строительства муниципальной собственности в форме капитальных вложений в основные средства могут осуществляться в соответствии с концессионными соглашениями.</w:t>
      </w:r>
    </w:p>
    <w:p w14:paraId="666B3811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6. Осуществление бюджетных инвестиций из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в объекты капитального строительства муниципальной собственности, которые не относятся (не могут быть отнесены) к муниципальной собственности, не допускается.</w:t>
      </w:r>
    </w:p>
    <w:p w14:paraId="3A52E3B4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8F65014" w14:textId="77777777" w:rsidR="001E5FDF" w:rsidRPr="00DF071D" w:rsidRDefault="001E5FDF" w:rsidP="001E5FDF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Статья 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DF071D">
        <w:rPr>
          <w:rFonts w:ascii="Times New Roman" w:hAnsi="Times New Roman" w:cs="Times New Roman"/>
          <w:sz w:val="28"/>
          <w:szCs w:val="28"/>
        </w:rPr>
        <w:t>. Предоставление бюджетных инвестиций юридическим лицам, не являющимся муниципальными учреждениями и муниципальными унитарными предприятиями</w:t>
      </w:r>
    </w:p>
    <w:p w14:paraId="3C6AC105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67BA7AB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1. Предоставление бюджетных инвестиций юридическим лицам, не являющимся муниципальными учреждениями и муниципальными унитарными предприятиями, влечет возникновение права муниципальной собственности на эквивалентную часть уставных (складочных) капиталов указанных юридических лиц, которое оформляется участием муниципального образования в уставных (складочных) капиталах таких юридических лиц в соответствии с гражданским законодательством Российской Федерации. Оформление доли муниципального образования в уставном (складочном) капитале, принадлежащей муниципальному образованию, осуществляется в порядке и по ценам, которые определяются в соответствии с законодательством Российской Федерации.</w:t>
      </w:r>
    </w:p>
    <w:p w14:paraId="30DC3692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2. Бюджетные инвестиции, планируемые к предоставлению юридическим лицам, указанным в пункте 1 настоящей статьи, утверждаются решением о бюджете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путем включения в решение о бюджете текстовой статьи с указанием юридического лица, объема и цели выделенных бюджетных ассигнований.</w:t>
      </w:r>
    </w:p>
    <w:p w14:paraId="0B2644A7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3. Договор между администрацией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и юридическим лицом, указанным в пункте 1 настоящей статьи, об участии муниципального образования Козульский </w:t>
      </w:r>
      <w:r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Pr="00DF071D">
        <w:rPr>
          <w:rFonts w:ascii="Times New Roman" w:hAnsi="Times New Roman" w:cs="Times New Roman"/>
          <w:sz w:val="28"/>
          <w:szCs w:val="28"/>
        </w:rPr>
        <w:t xml:space="preserve"> в собственности субъекта инвестиций оформляется в течение трех месяцев после дня вступления в силу решения о бюджете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.</w:t>
      </w:r>
    </w:p>
    <w:p w14:paraId="56246454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Отсутствие оформленных в установленном порядке договоров служит основанием для непредоставления бюджетных инвестиций.</w:t>
      </w:r>
    </w:p>
    <w:p w14:paraId="4D29C40E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653293F" w14:textId="77777777" w:rsidR="001E5FDF" w:rsidRPr="00DF071D" w:rsidRDefault="001E5FDF" w:rsidP="001E5FDF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Статья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DF071D">
        <w:rPr>
          <w:rFonts w:ascii="Times New Roman" w:hAnsi="Times New Roman" w:cs="Times New Roman"/>
          <w:sz w:val="28"/>
          <w:szCs w:val="28"/>
        </w:rPr>
        <w:t xml:space="preserve">. Осуществление расходов, не предусмотренных бюджетом </w:t>
      </w:r>
      <w:r>
        <w:rPr>
          <w:rFonts w:ascii="Times New Roman" w:hAnsi="Times New Roman" w:cs="Times New Roman"/>
          <w:sz w:val="28"/>
          <w:szCs w:val="28"/>
        </w:rPr>
        <w:t>округа</w:t>
      </w:r>
    </w:p>
    <w:p w14:paraId="4F623FC3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734E892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Выделение бюджетных ассигнований на принятие новых видов расходных обязательств или увеличение бюджетных ассигнований на исполнение существующих видов расходных обязательств может осуществляться только с начала очередного финансового года при условии включения соответствующих бюджетных ассигнований в решение о бюджете </w:t>
      </w:r>
      <w:r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DF071D">
        <w:rPr>
          <w:rFonts w:ascii="Times New Roman" w:hAnsi="Times New Roman" w:cs="Times New Roman"/>
          <w:sz w:val="28"/>
          <w:szCs w:val="28"/>
        </w:rPr>
        <w:t xml:space="preserve">либо в текущем финансовом году после внесения соответствующих изменений в решение о бюджете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при наличии соответствующих источников дополнительных поступлений в бюджет и (или) при сокращении бюджетных ассигнований по отдельным статьям расходов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.</w:t>
      </w:r>
    </w:p>
    <w:p w14:paraId="13CADC85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87A859F" w14:textId="77777777" w:rsidR="001E5FDF" w:rsidRPr="00DF071D" w:rsidRDefault="001E5FDF" w:rsidP="001E5FDF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Статья 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DF071D">
        <w:rPr>
          <w:rFonts w:ascii="Times New Roman" w:hAnsi="Times New Roman" w:cs="Times New Roman"/>
          <w:sz w:val="28"/>
          <w:szCs w:val="28"/>
        </w:rPr>
        <w:t xml:space="preserve">. Резервный фонд администрации </w:t>
      </w:r>
      <w:r>
        <w:rPr>
          <w:rFonts w:ascii="Times New Roman" w:hAnsi="Times New Roman" w:cs="Times New Roman"/>
          <w:sz w:val="28"/>
          <w:szCs w:val="28"/>
        </w:rPr>
        <w:t>округа</w:t>
      </w:r>
    </w:p>
    <w:p w14:paraId="3F652484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636AA2E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1. В расходной части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предусматривается создание резервного фонда администрации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(далее - резервный фонд).</w:t>
      </w:r>
    </w:p>
    <w:p w14:paraId="1A2B7277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2. Размер резервного фонда устанавливается решением </w:t>
      </w:r>
      <w:r>
        <w:rPr>
          <w:rFonts w:ascii="Times New Roman" w:hAnsi="Times New Roman" w:cs="Times New Roman"/>
          <w:sz w:val="28"/>
          <w:szCs w:val="28"/>
        </w:rPr>
        <w:t xml:space="preserve">окружного </w:t>
      </w:r>
      <w:r w:rsidRPr="00DF071D">
        <w:rPr>
          <w:rFonts w:ascii="Times New Roman" w:hAnsi="Times New Roman" w:cs="Times New Roman"/>
          <w:sz w:val="28"/>
          <w:szCs w:val="28"/>
        </w:rPr>
        <w:t xml:space="preserve">Совета депутатов о бюджете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.</w:t>
      </w:r>
    </w:p>
    <w:p w14:paraId="0FD30B36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3. Средства резервного фонда администрации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направляются на 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ситуаций.</w:t>
      </w:r>
    </w:p>
    <w:p w14:paraId="2E61D123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4. Порядок использования бюджетных ассигнований резервного фонда устанавливается администрацией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.</w:t>
      </w:r>
    </w:p>
    <w:p w14:paraId="79A1003B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5. Отчет об использовании бюджетных ассигнований резервного фонда прилагается к годовому отчет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F071D">
        <w:rPr>
          <w:rFonts w:ascii="Times New Roman" w:hAnsi="Times New Roman" w:cs="Times New Roman"/>
          <w:sz w:val="28"/>
          <w:szCs w:val="28"/>
        </w:rPr>
        <w:t xml:space="preserve"> об исполнении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.</w:t>
      </w:r>
    </w:p>
    <w:p w14:paraId="3092D371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BC66135" w14:textId="77777777" w:rsidR="001E5FDF" w:rsidRPr="00DF071D" w:rsidRDefault="001E5FDF" w:rsidP="001E5FDF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DF071D">
        <w:rPr>
          <w:rFonts w:ascii="Times New Roman" w:hAnsi="Times New Roman" w:cs="Times New Roman"/>
          <w:sz w:val="28"/>
          <w:szCs w:val="28"/>
        </w:rPr>
        <w:t>. Муниципальные программы</w:t>
      </w:r>
    </w:p>
    <w:p w14:paraId="548BE8D9" w14:textId="77777777" w:rsidR="001E5FDF" w:rsidRPr="00DF071D" w:rsidRDefault="001E5FDF" w:rsidP="001E5FDF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14:paraId="1670A853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1. Муниципальные программы, реализуемые за счет средств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, утверждаются администрацией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.</w:t>
      </w:r>
    </w:p>
    <w:p w14:paraId="7AF6234F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Сроки реализации муниципальных программ определяются администрацией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в устанавливаемом ею порядке.</w:t>
      </w:r>
    </w:p>
    <w:p w14:paraId="4FB57F84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Порядок принятия решений о разработке муниципальных программ и их формирования, и реализации устанавливается правовым актом администрации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.</w:t>
      </w:r>
    </w:p>
    <w:p w14:paraId="00E9C180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2. Объем бюджетных ассигнований на финансовое обеспечение реализации муниципальных программ утверждается решением о бюджете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 по соответствующей каждой программе целевой статье расходов бюджета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в соответствии с нормативным актом администрации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, утвердившим программу.</w:t>
      </w:r>
    </w:p>
    <w:p w14:paraId="22B0F71C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Муниципальные программы, предлагаемые к реализации начиная с очередного финансового года, а также изменения в ранее утвержденные муниципальные программы подлежат утверждению в сроки, установленные администрацией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.</w:t>
      </w:r>
    </w:p>
    <w:p w14:paraId="7A04BC12" w14:textId="77777777" w:rsidR="001E5FDF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Муниципальные программы подлежат приведению в соответствие с решением о бюджете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 не позднее </w:t>
      </w:r>
      <w:r>
        <w:rPr>
          <w:rFonts w:ascii="Times New Roman" w:hAnsi="Times New Roman" w:cs="Times New Roman"/>
          <w:sz w:val="28"/>
          <w:szCs w:val="28"/>
        </w:rPr>
        <w:t>трех</w:t>
      </w:r>
      <w:r w:rsidRPr="00DF071D">
        <w:rPr>
          <w:rFonts w:ascii="Times New Roman" w:hAnsi="Times New Roman" w:cs="Times New Roman"/>
          <w:sz w:val="28"/>
          <w:szCs w:val="28"/>
        </w:rPr>
        <w:t xml:space="preserve"> месяцев со дня вступления его в силу. </w:t>
      </w:r>
    </w:p>
    <w:p w14:paraId="22AFEE26" w14:textId="77777777" w:rsidR="001E5FDF" w:rsidRPr="00902290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902290">
        <w:rPr>
          <w:rFonts w:ascii="Times New Roman" w:hAnsi="Times New Roman" w:cs="Times New Roman"/>
          <w:sz w:val="28"/>
          <w:szCs w:val="28"/>
        </w:rPr>
        <w:t xml:space="preserve">По каждой муниципальной программе ежегодно проводится оценка эффективности ее реализации. </w:t>
      </w:r>
      <w:hyperlink r:id="rId16" w:history="1">
        <w:r w:rsidRPr="00902290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902290">
        <w:rPr>
          <w:rFonts w:ascii="Times New Roman" w:hAnsi="Times New Roman" w:cs="Times New Roman"/>
          <w:sz w:val="28"/>
          <w:szCs w:val="28"/>
        </w:rPr>
        <w:t xml:space="preserve"> проведения указанной оценки и ее критерии устанавливаются администрацией округа.</w:t>
      </w:r>
    </w:p>
    <w:p w14:paraId="524FDD61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02290">
        <w:rPr>
          <w:rFonts w:ascii="Times New Roman" w:hAnsi="Times New Roman" w:cs="Times New Roman"/>
          <w:sz w:val="28"/>
          <w:szCs w:val="28"/>
        </w:rPr>
        <w:t>По результатам</w:t>
      </w:r>
      <w:r w:rsidRPr="00DF071D">
        <w:rPr>
          <w:rFonts w:ascii="Times New Roman" w:hAnsi="Times New Roman" w:cs="Times New Roman"/>
          <w:sz w:val="28"/>
          <w:szCs w:val="28"/>
        </w:rPr>
        <w:t xml:space="preserve"> указанной оценки администрацией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может быть принято решение о необходимости прекращения, или об изменении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F071D">
        <w:rPr>
          <w:rFonts w:ascii="Times New Roman" w:hAnsi="Times New Roman" w:cs="Times New Roman"/>
          <w:sz w:val="28"/>
          <w:szCs w:val="28"/>
        </w:rPr>
        <w:t xml:space="preserve"> начиная с очередного финансового года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F071D">
        <w:rPr>
          <w:rFonts w:ascii="Times New Roman" w:hAnsi="Times New Roman" w:cs="Times New Roman"/>
          <w:sz w:val="28"/>
          <w:szCs w:val="28"/>
        </w:rPr>
        <w:t xml:space="preserve"> ранее утвержденной муниципальной программы, в том числе необходимости изменения объема бюджетных ассигнований на финансовое обеспечение реализации муниципальной программы.</w:t>
      </w:r>
    </w:p>
    <w:p w14:paraId="5CECA735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DD77557" w14:textId="77777777" w:rsidR="001E5FDF" w:rsidRPr="00DF071D" w:rsidRDefault="001E5FDF" w:rsidP="001E5FDF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DF071D">
        <w:rPr>
          <w:rFonts w:ascii="Times New Roman" w:hAnsi="Times New Roman" w:cs="Times New Roman"/>
          <w:sz w:val="28"/>
          <w:szCs w:val="28"/>
        </w:rPr>
        <w:t>. Расходные обязательства муниципального образования</w:t>
      </w:r>
    </w:p>
    <w:p w14:paraId="4DBD89AF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B57DACF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1. Расходные обязательства </w:t>
      </w:r>
      <w:r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DF071D">
        <w:rPr>
          <w:rFonts w:ascii="Times New Roman" w:hAnsi="Times New Roman" w:cs="Times New Roman"/>
          <w:sz w:val="28"/>
          <w:szCs w:val="28"/>
        </w:rPr>
        <w:t>возникают в результате:</w:t>
      </w:r>
    </w:p>
    <w:p w14:paraId="7472280A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принятия муниципальных правовых актов по вопросам местного значения и иным вопросам, которые в соответствии с федеральными законами вправе решать органы местного самоуправления, а также заключения главой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(от имени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) договоров (соглашений) по данным вопросам;</w:t>
      </w:r>
    </w:p>
    <w:p w14:paraId="5A76F6C0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принятия муниципальных правовых актов при осуществлении органами местного самоуправления переданных им отдельных государственных полномочий;</w:t>
      </w:r>
    </w:p>
    <w:p w14:paraId="20E50BFA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заключения от имени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договоров (соглашений) муниципальными казенными учреждениями.</w:t>
      </w:r>
    </w:p>
    <w:p w14:paraId="0E0942B3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2. Органы местного самоуправления не вправе устанавливать и исполнять расходные обязательства, связанные с решением вопросов, отнесенных к компетенции федеральных органов государственной власти, органов государственной власти субъектов Российской Федерации, за исключением случаев, установленных соответственно федеральными законами, законами субъектов Российской Федерации.</w:t>
      </w:r>
    </w:p>
    <w:p w14:paraId="14508E71" w14:textId="77777777" w:rsidR="001E5FDF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Органы местного самоуправления вправе устанавливать и исполнять расходные обязательства, связанные с решением вопросов, не отнесенных к компетенции органов местного самоуправления </w:t>
      </w:r>
      <w:r w:rsidRPr="003175E0">
        <w:rPr>
          <w:rFonts w:ascii="Times New Roman" w:hAnsi="Times New Roman" w:cs="Times New Roman"/>
          <w:sz w:val="28"/>
          <w:szCs w:val="28"/>
        </w:rPr>
        <w:t>других муниципальных образований, органов государственной власти, и не исключенные из их компетенции федеральными законами и законами субъектов</w:t>
      </w:r>
      <w:r w:rsidRPr="00DF071D">
        <w:rPr>
          <w:rFonts w:ascii="Times New Roman" w:hAnsi="Times New Roman" w:cs="Times New Roman"/>
          <w:sz w:val="28"/>
          <w:szCs w:val="28"/>
        </w:rPr>
        <w:t xml:space="preserve"> Российской Федерации, только при наличии собственных финансовых средств (за исключением межбюджетных трансфертов).</w:t>
      </w:r>
    </w:p>
    <w:p w14:paraId="71754E7A" w14:textId="77777777" w:rsidR="001E5FDF" w:rsidRPr="00DF071D" w:rsidRDefault="001E5FDF" w:rsidP="001E5FD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C509ED3" w14:textId="77777777" w:rsidR="001E5FDF" w:rsidRPr="00DF071D" w:rsidRDefault="001E5FDF" w:rsidP="001E5FDF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F071D">
        <w:rPr>
          <w:rFonts w:ascii="Times New Roman" w:hAnsi="Times New Roman" w:cs="Times New Roman"/>
          <w:b/>
          <w:bCs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DF071D">
        <w:rPr>
          <w:rFonts w:ascii="Times New Roman" w:hAnsi="Times New Roman" w:cs="Times New Roman"/>
          <w:b/>
          <w:bCs/>
          <w:sz w:val="28"/>
          <w:szCs w:val="28"/>
        </w:rPr>
        <w:t xml:space="preserve">. СБАЛАНСИРОВАННОСТЬ БЮДЖЕТА </w:t>
      </w:r>
      <w:r>
        <w:rPr>
          <w:rFonts w:ascii="Times New Roman" w:hAnsi="Times New Roman" w:cs="Times New Roman"/>
          <w:b/>
          <w:bCs/>
          <w:sz w:val="28"/>
          <w:szCs w:val="28"/>
        </w:rPr>
        <w:t>ОКРУГА</w:t>
      </w:r>
    </w:p>
    <w:p w14:paraId="7BE9CBE8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3407984" w14:textId="77777777" w:rsidR="001E5FDF" w:rsidRPr="00DF071D" w:rsidRDefault="001E5FDF" w:rsidP="001E5FDF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DF071D">
        <w:rPr>
          <w:rFonts w:ascii="Times New Roman" w:hAnsi="Times New Roman" w:cs="Times New Roman"/>
          <w:sz w:val="28"/>
          <w:szCs w:val="28"/>
        </w:rPr>
        <w:t xml:space="preserve">. Дефицит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</w:p>
    <w:p w14:paraId="6B82AF11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F831185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1. Дефицит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каждый год планового периода устанавливается решением </w:t>
      </w:r>
      <w:r>
        <w:rPr>
          <w:rFonts w:ascii="Times New Roman" w:hAnsi="Times New Roman" w:cs="Times New Roman"/>
          <w:sz w:val="28"/>
          <w:szCs w:val="28"/>
        </w:rPr>
        <w:t>окружного</w:t>
      </w:r>
      <w:r w:rsidRPr="00DF071D">
        <w:rPr>
          <w:rFonts w:ascii="Times New Roman" w:hAnsi="Times New Roman" w:cs="Times New Roman"/>
          <w:sz w:val="28"/>
          <w:szCs w:val="28"/>
        </w:rPr>
        <w:t xml:space="preserve"> Совета депутатов о бюджете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с соблюдением ограничений, установленных пунктом 2 настоящей статьи.</w:t>
      </w:r>
    </w:p>
    <w:p w14:paraId="3243D5FD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2. Дефицит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не должен превышать 10 процентов утвержденного общего годового объема доходов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без учета утвержденного объема безвозмездных поступлений и (или) поступлений налоговых доходов по дополнительным нормативам отчислений.</w:t>
      </w:r>
    </w:p>
    <w:p w14:paraId="6F750700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3. В случае если в отношении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осуществляются меры, предусмотренные пунктом 4 статьи 136 Бюджетного кодекса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DF071D">
        <w:rPr>
          <w:rFonts w:ascii="Times New Roman" w:hAnsi="Times New Roman" w:cs="Times New Roman"/>
          <w:sz w:val="28"/>
          <w:szCs w:val="28"/>
        </w:rPr>
        <w:t xml:space="preserve">, дефицит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не должен превышать 5 процентов утвержденного общего годового объема доходов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без учета утвержденного объема безвозмездных поступлений и (или) поступлений налоговых доходов по дополнительным нормативам отчислений.</w:t>
      </w:r>
    </w:p>
    <w:p w14:paraId="779A7EC3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4. Дефицит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, сложившийся по данным годового отчета об исполнении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, должен соответствовать ограничениям, установленным пунктами 2, 3 настоящей статьи.</w:t>
      </w:r>
    </w:p>
    <w:p w14:paraId="7CFDF11A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51772CC" w14:textId="77777777" w:rsidR="001E5FDF" w:rsidRPr="00DF071D" w:rsidRDefault="001E5FDF" w:rsidP="001E5FDF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DF071D">
        <w:rPr>
          <w:rFonts w:ascii="Times New Roman" w:hAnsi="Times New Roman" w:cs="Times New Roman"/>
          <w:sz w:val="28"/>
          <w:szCs w:val="28"/>
        </w:rPr>
        <w:t xml:space="preserve">. Источники финансирования дефицита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</w:p>
    <w:p w14:paraId="5F9BDBCB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94BD2DC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1. В состав источников внутреннего финансирования дефицита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включаются:</w:t>
      </w:r>
    </w:p>
    <w:p w14:paraId="6CE53323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разница между средствами, поступившими от размещения муниципальных ценных бумаг, номинальная стоимость которых указана в валюте Российской Федерации, и средствами, направленными на их погашение;</w:t>
      </w:r>
    </w:p>
    <w:p w14:paraId="2FE7B13D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разница между полученными и погашенными </w:t>
      </w:r>
      <w:r>
        <w:rPr>
          <w:rFonts w:ascii="Times New Roman" w:hAnsi="Times New Roman" w:cs="Times New Roman"/>
          <w:sz w:val="28"/>
          <w:szCs w:val="28"/>
        </w:rPr>
        <w:t>округом</w:t>
      </w:r>
      <w:r w:rsidRPr="00DF071D">
        <w:rPr>
          <w:rFonts w:ascii="Times New Roman" w:hAnsi="Times New Roman" w:cs="Times New Roman"/>
          <w:sz w:val="28"/>
          <w:szCs w:val="28"/>
        </w:rPr>
        <w:t xml:space="preserve"> кредитами кредитных организаций в валюте Российской Федерации;</w:t>
      </w:r>
    </w:p>
    <w:p w14:paraId="66873DCF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разница между полученными и погашенными </w:t>
      </w:r>
      <w:r>
        <w:rPr>
          <w:rFonts w:ascii="Times New Roman" w:hAnsi="Times New Roman" w:cs="Times New Roman"/>
          <w:sz w:val="28"/>
          <w:szCs w:val="28"/>
        </w:rPr>
        <w:t>округом</w:t>
      </w:r>
      <w:r w:rsidRPr="00DF071D">
        <w:rPr>
          <w:rFonts w:ascii="Times New Roman" w:hAnsi="Times New Roman" w:cs="Times New Roman"/>
          <w:sz w:val="28"/>
          <w:szCs w:val="28"/>
        </w:rPr>
        <w:t xml:space="preserve"> в валюте Российской Федерации бюджетными кредитами, предоставленными бюджету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другими бюджетами бюджетной системы Российской Федерации;</w:t>
      </w:r>
    </w:p>
    <w:p w14:paraId="6D5B276E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изменение остатков средств на счетах по учету средств бюджета </w:t>
      </w:r>
      <w:r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DF071D">
        <w:rPr>
          <w:rFonts w:ascii="Times New Roman" w:hAnsi="Times New Roman" w:cs="Times New Roman"/>
          <w:sz w:val="28"/>
          <w:szCs w:val="28"/>
        </w:rPr>
        <w:t>в течение соответствующего финансового года;</w:t>
      </w:r>
    </w:p>
    <w:p w14:paraId="5D04A31E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иные источники внутреннего финансирования дефицита бюджета </w:t>
      </w:r>
      <w:r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DF071D">
        <w:rPr>
          <w:rFonts w:ascii="Times New Roman" w:hAnsi="Times New Roman" w:cs="Times New Roman"/>
          <w:sz w:val="28"/>
          <w:szCs w:val="28"/>
        </w:rPr>
        <w:t>в соответствии с Бюджетным кодексом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DF071D">
        <w:rPr>
          <w:rFonts w:ascii="Times New Roman" w:hAnsi="Times New Roman" w:cs="Times New Roman"/>
          <w:sz w:val="28"/>
          <w:szCs w:val="28"/>
        </w:rPr>
        <w:t>.</w:t>
      </w:r>
    </w:p>
    <w:p w14:paraId="15F28EFE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2. Остатки средств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на начало текущего финансового года в объеме, определяемом решением </w:t>
      </w:r>
      <w:r>
        <w:rPr>
          <w:rFonts w:ascii="Times New Roman" w:hAnsi="Times New Roman" w:cs="Times New Roman"/>
          <w:sz w:val="28"/>
          <w:szCs w:val="28"/>
        </w:rPr>
        <w:t>окружного</w:t>
      </w:r>
      <w:r w:rsidRPr="00DF071D">
        <w:rPr>
          <w:rFonts w:ascii="Times New Roman" w:hAnsi="Times New Roman" w:cs="Times New Roman"/>
          <w:sz w:val="28"/>
          <w:szCs w:val="28"/>
        </w:rPr>
        <w:t xml:space="preserve"> Совета депутатов, могут направляться в текущем финансовом году на покрытие временных кассовых разрывов.</w:t>
      </w:r>
    </w:p>
    <w:p w14:paraId="156458A1" w14:textId="77777777" w:rsidR="001E5FDF" w:rsidRPr="00DF071D" w:rsidRDefault="001E5FDF" w:rsidP="001E5FD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5A8CE5D" w14:textId="77777777" w:rsidR="001E5FDF" w:rsidRPr="00DF071D" w:rsidRDefault="001E5FDF" w:rsidP="001E5FDF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DF071D">
        <w:rPr>
          <w:rFonts w:ascii="Times New Roman" w:hAnsi="Times New Roman" w:cs="Times New Roman"/>
          <w:sz w:val="28"/>
          <w:szCs w:val="28"/>
        </w:rPr>
        <w:t xml:space="preserve">. Муниципальный долг Козульского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14:paraId="78019043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F08494E" w14:textId="77777777" w:rsidR="001E5FDF" w:rsidRDefault="001E5FDF" w:rsidP="001E5FDF">
      <w:pPr>
        <w:pStyle w:val="ConsPlusNormal"/>
        <w:widowControl/>
        <w:numPr>
          <w:ilvl w:val="0"/>
          <w:numId w:val="9"/>
        </w:numPr>
        <w:ind w:left="0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Муниципальным долгом </w:t>
      </w:r>
      <w:r>
        <w:rPr>
          <w:rFonts w:ascii="Times New Roman" w:hAnsi="Times New Roman" w:cs="Times New Roman"/>
          <w:sz w:val="28"/>
          <w:szCs w:val="28"/>
        </w:rPr>
        <w:t>округ</w:t>
      </w:r>
      <w:r w:rsidRPr="00DF071D">
        <w:rPr>
          <w:rFonts w:ascii="Times New Roman" w:hAnsi="Times New Roman" w:cs="Times New Roman"/>
          <w:sz w:val="28"/>
          <w:szCs w:val="28"/>
        </w:rPr>
        <w:t xml:space="preserve">а является совокупность долговых обязательств Козульского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DF071D">
        <w:rPr>
          <w:rFonts w:ascii="Times New Roman" w:hAnsi="Times New Roman" w:cs="Times New Roman"/>
          <w:sz w:val="28"/>
          <w:szCs w:val="28"/>
        </w:rPr>
        <w:t>.</w:t>
      </w:r>
    </w:p>
    <w:p w14:paraId="2BF135FD" w14:textId="77777777" w:rsidR="001E5FDF" w:rsidRPr="00DF071D" w:rsidRDefault="001E5FDF" w:rsidP="001E5FDF">
      <w:pPr>
        <w:pStyle w:val="ConsPlusNormal"/>
        <w:widowControl/>
        <w:numPr>
          <w:ilvl w:val="0"/>
          <w:numId w:val="9"/>
        </w:numPr>
        <w:ind w:left="0"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муниципального долга представляет собой группировку муниципальных долговых обязательств по установленным настоящей статьей долговых обязательств.</w:t>
      </w:r>
    </w:p>
    <w:p w14:paraId="5FB1001A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DF071D">
        <w:rPr>
          <w:rFonts w:ascii="Times New Roman" w:hAnsi="Times New Roman" w:cs="Times New Roman"/>
          <w:sz w:val="28"/>
          <w:szCs w:val="28"/>
        </w:rPr>
        <w:t xml:space="preserve"> Долговые обязательства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могут существовать в виде обязательств по:</w:t>
      </w:r>
    </w:p>
    <w:p w14:paraId="245DD371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1) ценным бумагам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(муниципальным ценным бумагам);</w:t>
      </w:r>
    </w:p>
    <w:p w14:paraId="3E856267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2) бюджетным кредитам, привлеченным в бюджет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от других бюджетов бюджетной системы Российской Федерации;</w:t>
      </w:r>
    </w:p>
    <w:p w14:paraId="1E1CE6C8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3) кредитам, полученным муниципальным образованием от кредитных организаций;</w:t>
      </w:r>
    </w:p>
    <w:p w14:paraId="55CE4692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4) гарантиям муниципального образования (муниципальным гарантиям).</w:t>
      </w:r>
    </w:p>
    <w:p w14:paraId="6576268E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Долговые обязательства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не могут существовать в иных видах, за исключением предусмотренных настоящим пунктом.</w:t>
      </w:r>
    </w:p>
    <w:p w14:paraId="00B1F56C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F071D">
        <w:rPr>
          <w:rFonts w:ascii="Times New Roman" w:hAnsi="Times New Roman" w:cs="Times New Roman"/>
          <w:sz w:val="28"/>
          <w:szCs w:val="28"/>
        </w:rPr>
        <w:t>. В объем муниципального долга включаются:</w:t>
      </w:r>
    </w:p>
    <w:p w14:paraId="4620EFEC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1) номинальная сумма долга по муниципальным ценным бумагам;</w:t>
      </w:r>
    </w:p>
    <w:p w14:paraId="78A119B5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2) объем основного долга по бюджетным кредитам, привлеченным в бюджет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;</w:t>
      </w:r>
    </w:p>
    <w:p w14:paraId="57642C6A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3) объем основного долга по кредитам, полученным </w:t>
      </w:r>
      <w:r>
        <w:rPr>
          <w:rFonts w:ascii="Times New Roman" w:hAnsi="Times New Roman" w:cs="Times New Roman"/>
          <w:sz w:val="28"/>
          <w:szCs w:val="28"/>
        </w:rPr>
        <w:t>округом</w:t>
      </w:r>
      <w:r w:rsidRPr="00DF071D">
        <w:rPr>
          <w:rFonts w:ascii="Times New Roman" w:hAnsi="Times New Roman" w:cs="Times New Roman"/>
          <w:sz w:val="28"/>
          <w:szCs w:val="28"/>
        </w:rPr>
        <w:t>;</w:t>
      </w:r>
    </w:p>
    <w:p w14:paraId="3908BB7F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4) объем обязательств по муниципальным гарантиям;</w:t>
      </w:r>
    </w:p>
    <w:p w14:paraId="1F0DBA93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5) объем иных (за исключением указанных) непогашенных долговых обязательств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.</w:t>
      </w:r>
    </w:p>
    <w:p w14:paraId="6CBB5F28" w14:textId="77777777" w:rsidR="001E5FDF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F071D">
        <w:rPr>
          <w:rFonts w:ascii="Times New Roman" w:hAnsi="Times New Roman" w:cs="Times New Roman"/>
          <w:sz w:val="28"/>
          <w:szCs w:val="28"/>
        </w:rPr>
        <w:t xml:space="preserve">. Долговые обязательства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могут быть краткосрочными (менее одного года), среднесрочными (от одного года до пяти лет) и долгосрочными (от пяти до 10 лет включительно).</w:t>
      </w:r>
    </w:p>
    <w:p w14:paraId="6B3E85DA" w14:textId="77777777" w:rsidR="001E5FDF" w:rsidRPr="00DF071D" w:rsidRDefault="001E5FDF" w:rsidP="001E5FD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58A1F401" w14:textId="77777777" w:rsidR="001E5FDF" w:rsidRPr="00DF071D" w:rsidRDefault="001E5FDF" w:rsidP="001E5FDF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DF071D">
        <w:rPr>
          <w:rFonts w:ascii="Times New Roman" w:hAnsi="Times New Roman" w:cs="Times New Roman"/>
          <w:sz w:val="28"/>
          <w:szCs w:val="28"/>
        </w:rPr>
        <w:t xml:space="preserve">. Предельный объем муниципального долга Козульского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14:paraId="581AB549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3A99314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1. Предельный объем муниципального долга означает объем муниципального долга, который не может быть превышен при исполнении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.</w:t>
      </w:r>
    </w:p>
    <w:p w14:paraId="6B7C2CC5" w14:textId="77777777" w:rsidR="001E5FDF" w:rsidRPr="00D675F9" w:rsidRDefault="001E5FDF" w:rsidP="00D675F9">
      <w:pPr>
        <w:pStyle w:val="af1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 w:rsidRPr="00C30167">
        <w:rPr>
          <w:color w:val="000000"/>
          <w:sz w:val="28"/>
          <w:szCs w:val="28"/>
        </w:rPr>
        <w:t xml:space="preserve">2. Объем муниципального долга не должен превышать утвержденный решением о бюджете </w:t>
      </w:r>
      <w:r>
        <w:rPr>
          <w:color w:val="000000"/>
          <w:sz w:val="28"/>
          <w:szCs w:val="28"/>
        </w:rPr>
        <w:t>округа</w:t>
      </w:r>
      <w:r w:rsidRPr="00C30167">
        <w:rPr>
          <w:color w:val="000000"/>
          <w:sz w:val="28"/>
          <w:szCs w:val="28"/>
        </w:rPr>
        <w:t xml:space="preserve"> на очередной финансовый год и плановый период (очередной финансовый год) общий объем доходов бюджета </w:t>
      </w:r>
      <w:r>
        <w:rPr>
          <w:color w:val="000000"/>
          <w:sz w:val="28"/>
          <w:szCs w:val="28"/>
        </w:rPr>
        <w:t xml:space="preserve">округа </w:t>
      </w:r>
      <w:r w:rsidRPr="00C30167">
        <w:rPr>
          <w:color w:val="000000"/>
          <w:sz w:val="28"/>
          <w:szCs w:val="28"/>
        </w:rPr>
        <w:t>без учета утвержденного объема безвозмездных поступлений и (или) поступлений налоговых доходов по дополнительным нормативам отчислений от налога на доходы физических лиц.</w:t>
      </w:r>
    </w:p>
    <w:p w14:paraId="15CE7ED9" w14:textId="77777777" w:rsidR="001E5FDF" w:rsidRPr="00D675F9" w:rsidRDefault="001E5FDF" w:rsidP="00D675F9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D675F9">
        <w:rPr>
          <w:rFonts w:ascii="Times New Roman" w:hAnsi="Times New Roman"/>
          <w:color w:val="000000"/>
          <w:sz w:val="28"/>
          <w:szCs w:val="28"/>
        </w:rPr>
        <w:t xml:space="preserve">Если округ, является в текущем финансовом году получателем дотаций на выравнивание бюджетной обеспеченности муниципальных образований, объем муниципального долга с учетом общего объема обязательств, возникающих при исполнении концессионных соглашений (в размере платы концедента, капитального гранта), обязательств перед юридическими </w:t>
      </w:r>
      <w:r w:rsidRPr="00D675F9">
        <w:rPr>
          <w:rFonts w:ascii="Times New Roman" w:hAnsi="Times New Roman"/>
          <w:color w:val="000000"/>
          <w:sz w:val="28"/>
          <w:szCs w:val="28"/>
        </w:rPr>
        <w:lastRenderedPageBreak/>
        <w:t>лицами, являющимися стороной соглашений о муниципально-частном партнерстве, обязательств по уплате лизинговых платежей по договорам финансовой аренды (лизинга), не должен превышать утвержденный решением о бюджете округа на очередной финансовый год и плановый период (очередной финансовый год) общий объем доходов бюджета округа без учета утвержденного объема безвозмездных поступлений, за исключением безвозмездных поступлений из бюджета субъекта Российской Федерации в целях софинансирования расходных обязательств муниципальных образований, возникающих при исполнении указанных концессионных соглашений, соглашений о муниципально-частном партнерстве, договоров финансовой аренды (лизинга), а также безвозмездных поступлений на реализацию мероприятий, источником финансового обеспечения реализации которых являются безвозмездные поступления в бюджеты субъектов Российской Федерации от публично-правовой компании "Фонд развития территорий", и (или) поступлений налоговых доходов по дополнительным нормативам отчислений от налога на доходы физических лиц.</w:t>
      </w:r>
    </w:p>
    <w:p w14:paraId="2DE51949" w14:textId="77777777" w:rsidR="001E5FDF" w:rsidRPr="00D675F9" w:rsidRDefault="001E5FDF" w:rsidP="00D675F9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D675F9">
        <w:rPr>
          <w:rFonts w:ascii="Times New Roman" w:hAnsi="Times New Roman"/>
          <w:color w:val="000000"/>
          <w:sz w:val="28"/>
          <w:szCs w:val="28"/>
        </w:rPr>
        <w:t>Если в отношении округа осуществляются меры, предусмотренные </w:t>
      </w:r>
      <w:hyperlink r:id="rId17" w:anchor="block_1364" w:history="1">
        <w:r w:rsidRPr="00D675F9">
          <w:rPr>
            <w:rFonts w:ascii="Times New Roman" w:hAnsi="Times New Roman"/>
            <w:color w:val="000000"/>
            <w:sz w:val="28"/>
            <w:szCs w:val="28"/>
          </w:rPr>
          <w:t>пунктом 4 статьи 136</w:t>
        </w:r>
      </w:hyperlink>
      <w:r w:rsidRPr="00D675F9">
        <w:rPr>
          <w:rFonts w:ascii="Times New Roman" w:hAnsi="Times New Roman"/>
          <w:color w:val="000000"/>
          <w:sz w:val="28"/>
          <w:szCs w:val="28"/>
        </w:rPr>
        <w:t> Бюджетного кодекса Российской Федерации, объем муниципального долга с учетом общего объема обязательств, возникающих при исполнении концессионных соглашений (в размере платы концедента, капитального гранта), обязательств перед юридическими лицами, являющимися стороной соглашений о муниципально-частном партнерстве, обязательств по уплате лизинговых платежей по договорам финансовой аренды (лизинга), не должен превышать 50 процентов утвержденного решением о бюджете округа на очередной финансовый год и плановый период (очередной финансовый год) общего объема доходов бюджета округа без учета утвержденного объема безвозмездных поступлений, за исключением безвозмездных поступлений из бюджета субъекта Российской Федерации в целях софинансирования расходных обязательств муниципальных образований, возникающих при исполнении указанных концессионных соглашений, соглашений о муниципально-частном партнерстве, договоров финансовой аренды (лизинга), а также безвозмездных поступлений на реализацию мероприятий, источником финансового обеспечения реализации которых являются безвозмездные поступления в бюджеты субъектов Российской Федерации от публично-правовой компании "Фонд развития территорий", и (или) поступлений налоговых доходов по дополнительным нормативам отчислений от налога на доходы физических лиц.</w:t>
      </w:r>
    </w:p>
    <w:p w14:paraId="4907BFD0" w14:textId="77777777" w:rsidR="001E5FDF" w:rsidRPr="00D675F9" w:rsidRDefault="001E5FDF" w:rsidP="00D675F9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675F9">
        <w:rPr>
          <w:rFonts w:ascii="Times New Roman" w:hAnsi="Times New Roman" w:cs="Times New Roman"/>
          <w:sz w:val="28"/>
          <w:szCs w:val="28"/>
        </w:rPr>
        <w:t>3. Предельный объем муниципального долга на очередной финансовый год и плановый период устанавливается решением о бюджете округа. Окружной Совет депутатов вправе в целях управления муниципальным долгом утвердить дополнительные ограничения по муниципальному долгу.</w:t>
      </w:r>
    </w:p>
    <w:p w14:paraId="4956748A" w14:textId="77777777" w:rsidR="001E5FDF" w:rsidRPr="00DF071D" w:rsidRDefault="001E5FDF" w:rsidP="00D675F9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675F9">
        <w:rPr>
          <w:rFonts w:ascii="Times New Roman" w:hAnsi="Times New Roman" w:cs="Times New Roman"/>
          <w:sz w:val="28"/>
          <w:szCs w:val="28"/>
        </w:rPr>
        <w:t xml:space="preserve">4. Если при исполнении бюджета округа объем муниципального долга превышает предельный объем </w:t>
      </w:r>
      <w:r w:rsidRPr="00DF071D">
        <w:rPr>
          <w:rFonts w:ascii="Times New Roman" w:hAnsi="Times New Roman" w:cs="Times New Roman"/>
          <w:sz w:val="28"/>
          <w:szCs w:val="28"/>
        </w:rPr>
        <w:t xml:space="preserve">муниципального долга, установленный </w:t>
      </w:r>
      <w:r w:rsidRPr="00DF071D">
        <w:rPr>
          <w:rFonts w:ascii="Times New Roman" w:hAnsi="Times New Roman" w:cs="Times New Roman"/>
          <w:sz w:val="28"/>
          <w:szCs w:val="28"/>
        </w:rPr>
        <w:lastRenderedPageBreak/>
        <w:t xml:space="preserve">решением о бюджете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вправе принимать новые долговые обязательства только после приведения объема муниципального долга в соответствие с требованиями Бюджетного кодекса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DF071D">
        <w:rPr>
          <w:rFonts w:ascii="Times New Roman" w:hAnsi="Times New Roman" w:cs="Times New Roman"/>
          <w:sz w:val="28"/>
          <w:szCs w:val="28"/>
        </w:rPr>
        <w:t xml:space="preserve"> и дополнительными ограничениями, установленными </w:t>
      </w:r>
      <w:r>
        <w:rPr>
          <w:rFonts w:ascii="Times New Roman" w:hAnsi="Times New Roman" w:cs="Times New Roman"/>
          <w:sz w:val="28"/>
          <w:szCs w:val="28"/>
        </w:rPr>
        <w:t>окружным</w:t>
      </w:r>
      <w:r w:rsidRPr="00DF071D">
        <w:rPr>
          <w:rFonts w:ascii="Times New Roman" w:hAnsi="Times New Roman" w:cs="Times New Roman"/>
          <w:sz w:val="28"/>
          <w:szCs w:val="28"/>
        </w:rPr>
        <w:t xml:space="preserve"> Советом депутатов.</w:t>
      </w:r>
    </w:p>
    <w:p w14:paraId="14C1B424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5. Решением о бюджете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устанавливается верхний предел муниципального долга по состоянию на 1 января года, следующего за очередным финансовым годом и каждым годом планового периода, представляющий собой расчетный показатель с указанием в том числе верхнего предела долга по муниципальным гарантиям.</w:t>
      </w:r>
    </w:p>
    <w:p w14:paraId="66289308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Верхний предел муниципального долга устанавливается с соблюдением ограничений, установленных пунктом 2 настоящей статьи.</w:t>
      </w:r>
    </w:p>
    <w:p w14:paraId="3D9D7E76" w14:textId="77777777" w:rsidR="001E5FDF" w:rsidRPr="00DF071D" w:rsidRDefault="001E5FDF" w:rsidP="001E5FD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5E094590" w14:textId="77777777" w:rsidR="001E5FDF" w:rsidRPr="00DF071D" w:rsidRDefault="001E5FDF" w:rsidP="001E5FDF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DF071D">
        <w:rPr>
          <w:rFonts w:ascii="Times New Roman" w:hAnsi="Times New Roman" w:cs="Times New Roman"/>
          <w:sz w:val="28"/>
          <w:szCs w:val="28"/>
        </w:rPr>
        <w:t xml:space="preserve">. Муниципальные заимствования Козульского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14:paraId="24BE9735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EBB8354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1. Под муниципальными заимствованиями понимаются муниципальные займы, осуществляемые путем выпуска ценных бумаг от имени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, и кредиты, привлекаемые в бюджет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от других бюджетов бюджетной системы Российской Федерации и от кредитных организаций, по которым возникают муниципальные долговые обязательства.</w:t>
      </w:r>
    </w:p>
    <w:p w14:paraId="3AA9F466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2. Муниципальные заимствования осуществляются в целях финансирования дефицита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, а также для погашения долговых обязательств.</w:t>
      </w:r>
    </w:p>
    <w:p w14:paraId="2511C074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510DBFC" w14:textId="77777777" w:rsidR="001E5FDF" w:rsidRPr="00DF071D" w:rsidRDefault="001E5FDF" w:rsidP="001E5FDF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Статья 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DF071D">
        <w:rPr>
          <w:rFonts w:ascii="Times New Roman" w:hAnsi="Times New Roman" w:cs="Times New Roman"/>
          <w:sz w:val="28"/>
          <w:szCs w:val="28"/>
        </w:rPr>
        <w:t>. Программа муниципальных заимствований</w:t>
      </w:r>
    </w:p>
    <w:p w14:paraId="62D43513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20514A4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1. Программа муниципальных заимствований на очередной финансовый год и плановый период представляет собой перечень всех внутренних заимствований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с указанием объема привлечения и объема средств, направляемых на погашение основной суммы долга, по каждому виду заимствований.</w:t>
      </w:r>
    </w:p>
    <w:p w14:paraId="17F578ED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Программа муниципальных заимствований на очередной финансовый год и плановый период является приложением к решению о бюджете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.</w:t>
      </w:r>
    </w:p>
    <w:p w14:paraId="3F2CC90F" w14:textId="77777777" w:rsidR="001E5FDF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2. Проведение реструктуризации муниципального долга не отражается в программе муниципальных заимствований.</w:t>
      </w:r>
    </w:p>
    <w:p w14:paraId="342A0E54" w14:textId="77777777" w:rsidR="001E5FDF" w:rsidRDefault="001E5FDF" w:rsidP="001E5FDF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14:paraId="4C748A1A" w14:textId="77777777" w:rsidR="001E5FDF" w:rsidRPr="00DF071D" w:rsidRDefault="001E5FDF" w:rsidP="001E5FDF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Статья 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DF071D">
        <w:rPr>
          <w:rFonts w:ascii="Times New Roman" w:hAnsi="Times New Roman" w:cs="Times New Roman"/>
          <w:sz w:val="28"/>
          <w:szCs w:val="28"/>
        </w:rPr>
        <w:t xml:space="preserve">. Программа муниципальных </w:t>
      </w:r>
      <w:r>
        <w:rPr>
          <w:rFonts w:ascii="Times New Roman" w:hAnsi="Times New Roman" w:cs="Times New Roman"/>
          <w:sz w:val="28"/>
          <w:szCs w:val="28"/>
        </w:rPr>
        <w:t>гарантий</w:t>
      </w:r>
    </w:p>
    <w:p w14:paraId="2DE2DC44" w14:textId="77777777" w:rsidR="001E5FDF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328E7DA" w14:textId="77777777" w:rsidR="001E5FDF" w:rsidRPr="006D2D2F" w:rsidRDefault="001E5FDF" w:rsidP="001E5FDF">
      <w:pPr>
        <w:pStyle w:val="s1"/>
        <w:shd w:val="clear" w:color="auto" w:fill="FFFFFF"/>
        <w:spacing w:before="0" w:beforeAutospacing="0" w:after="0" w:afterAutospacing="0"/>
        <w:ind w:firstLine="53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</w:t>
      </w:r>
      <w:r w:rsidRPr="006D2D2F">
        <w:rPr>
          <w:color w:val="000000" w:themeColor="text1"/>
          <w:sz w:val="28"/>
          <w:szCs w:val="28"/>
        </w:rPr>
        <w:t>Программа муниципальных гарантий представляет собой перечень муниципальных гарантий в валюте Российской Федерации, предоставляемых в очередном финансовом году и плановом периоде, с указанием следующих сведений:</w:t>
      </w:r>
    </w:p>
    <w:p w14:paraId="03539D85" w14:textId="77777777" w:rsidR="001E5FDF" w:rsidRPr="006D2D2F" w:rsidRDefault="001E5FDF" w:rsidP="001E5FDF">
      <w:pPr>
        <w:pStyle w:val="s1"/>
        <w:shd w:val="clear" w:color="auto" w:fill="FFFFFF"/>
        <w:spacing w:before="0" w:beforeAutospacing="0" w:after="0" w:afterAutospacing="0"/>
        <w:ind w:firstLine="539"/>
        <w:jc w:val="both"/>
        <w:rPr>
          <w:color w:val="000000" w:themeColor="text1"/>
          <w:sz w:val="28"/>
          <w:szCs w:val="28"/>
        </w:rPr>
      </w:pPr>
      <w:r w:rsidRPr="006D2D2F">
        <w:rPr>
          <w:color w:val="000000" w:themeColor="text1"/>
          <w:sz w:val="28"/>
          <w:szCs w:val="28"/>
        </w:rPr>
        <w:lastRenderedPageBreak/>
        <w:t>1) направления (цели) гарантирования с указанием объема гарантий по каждому направлению (цели), категорий (групп) и (или) наименований принципалов по каждому направлению (цели) гарантирования;</w:t>
      </w:r>
    </w:p>
    <w:p w14:paraId="39CEAC97" w14:textId="77777777" w:rsidR="001E5FDF" w:rsidRPr="006D2D2F" w:rsidRDefault="001E5FDF" w:rsidP="001E5FDF">
      <w:pPr>
        <w:pStyle w:val="s1"/>
        <w:shd w:val="clear" w:color="auto" w:fill="FFFFFF"/>
        <w:spacing w:before="0" w:beforeAutospacing="0" w:after="0" w:afterAutospacing="0"/>
        <w:ind w:firstLine="539"/>
        <w:jc w:val="both"/>
        <w:rPr>
          <w:color w:val="000000" w:themeColor="text1"/>
          <w:sz w:val="28"/>
          <w:szCs w:val="28"/>
        </w:rPr>
      </w:pPr>
      <w:r w:rsidRPr="006D2D2F">
        <w:rPr>
          <w:color w:val="000000" w:themeColor="text1"/>
          <w:sz w:val="28"/>
          <w:szCs w:val="28"/>
        </w:rPr>
        <w:t>2) общий объем гарантий;</w:t>
      </w:r>
    </w:p>
    <w:p w14:paraId="48BFFC51" w14:textId="77777777" w:rsidR="001E5FDF" w:rsidRPr="006D2D2F" w:rsidRDefault="001E5FDF" w:rsidP="001E5FDF">
      <w:pPr>
        <w:pStyle w:val="s1"/>
        <w:shd w:val="clear" w:color="auto" w:fill="FFFFFF"/>
        <w:spacing w:before="0" w:beforeAutospacing="0" w:after="0" w:afterAutospacing="0"/>
        <w:ind w:firstLine="539"/>
        <w:jc w:val="both"/>
        <w:rPr>
          <w:color w:val="000000" w:themeColor="text1"/>
          <w:sz w:val="28"/>
          <w:szCs w:val="28"/>
        </w:rPr>
      </w:pPr>
      <w:r w:rsidRPr="006D2D2F">
        <w:rPr>
          <w:color w:val="000000" w:themeColor="text1"/>
          <w:sz w:val="28"/>
          <w:szCs w:val="28"/>
        </w:rPr>
        <w:t>3) наличие (отсутствие) права регрессного требования гаранта к принципалам;</w:t>
      </w:r>
    </w:p>
    <w:p w14:paraId="083F89A5" w14:textId="77777777" w:rsidR="001E5FDF" w:rsidRPr="006D2D2F" w:rsidRDefault="001E5FDF" w:rsidP="001E5FDF">
      <w:pPr>
        <w:pStyle w:val="s1"/>
        <w:shd w:val="clear" w:color="auto" w:fill="FFFFFF"/>
        <w:spacing w:before="0" w:beforeAutospacing="0" w:after="0" w:afterAutospacing="0"/>
        <w:ind w:firstLine="539"/>
        <w:jc w:val="both"/>
        <w:rPr>
          <w:color w:val="000000" w:themeColor="text1"/>
          <w:sz w:val="28"/>
          <w:szCs w:val="28"/>
        </w:rPr>
      </w:pPr>
      <w:r w:rsidRPr="006D2D2F">
        <w:rPr>
          <w:color w:val="000000" w:themeColor="text1"/>
          <w:sz w:val="28"/>
          <w:szCs w:val="28"/>
        </w:rPr>
        <w:t>4) иные условия предоставления и исполнения гарантий.</w:t>
      </w:r>
    </w:p>
    <w:p w14:paraId="089026BB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F071D">
        <w:rPr>
          <w:rFonts w:ascii="Times New Roman" w:hAnsi="Times New Roman" w:cs="Times New Roman"/>
          <w:sz w:val="28"/>
          <w:szCs w:val="28"/>
        </w:rPr>
        <w:t xml:space="preserve">Программа муниципальных </w:t>
      </w:r>
      <w:r>
        <w:rPr>
          <w:rFonts w:ascii="Times New Roman" w:hAnsi="Times New Roman" w:cs="Times New Roman"/>
          <w:sz w:val="28"/>
          <w:szCs w:val="28"/>
        </w:rPr>
        <w:t>гарантий</w:t>
      </w:r>
      <w:r w:rsidRPr="00DF071D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 является приложением к решению о бюджете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.</w:t>
      </w:r>
    </w:p>
    <w:p w14:paraId="1D2A98B8" w14:textId="77777777" w:rsidR="001E5FDF" w:rsidRPr="006D2D2F" w:rsidRDefault="001E5FDF" w:rsidP="001E5FDF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6319AF2" w14:textId="77777777" w:rsidR="001E5FDF" w:rsidRPr="00DF071D" w:rsidRDefault="001E5FDF" w:rsidP="001E5FDF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Статья 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DF071D">
        <w:rPr>
          <w:rFonts w:ascii="Times New Roman" w:hAnsi="Times New Roman" w:cs="Times New Roman"/>
          <w:sz w:val="28"/>
          <w:szCs w:val="28"/>
        </w:rPr>
        <w:t>. Отражение в бюджетах поступлений средств от заимствований, погашения муниципального долга, возникшего из заимствований, и расходов на его обслуживание</w:t>
      </w:r>
    </w:p>
    <w:p w14:paraId="3811F00F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333477E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1. Поступления в бюджет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средств от заимствований учитываются в источниках финансирования дефицита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путем увеличения объема источников финансирования дефицита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.</w:t>
      </w:r>
    </w:p>
    <w:p w14:paraId="014A70AA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2. Все расходы на обслуживание долговых обязательств, включая дисконт (или разницу между ценой размещения и ценой погашения (выкупа) по муниципальным ценным бумагам, учитываются в бюджете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как расходы на обслуживание муниципального долга.</w:t>
      </w:r>
    </w:p>
    <w:p w14:paraId="1FD0CC9A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3. Погашение основной суммы муниципального долга, возникшего из муниципальных заимствований, учитывается в источниках финансирования дефицита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путем уменьшения объема источников финансирования дефицита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.</w:t>
      </w:r>
    </w:p>
    <w:p w14:paraId="2845F52F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EDBC4C3" w14:textId="77777777" w:rsidR="001E5FDF" w:rsidRPr="00DF071D" w:rsidRDefault="001E5FDF" w:rsidP="001E5FDF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DF071D">
        <w:rPr>
          <w:rFonts w:ascii="Times New Roman" w:hAnsi="Times New Roman" w:cs="Times New Roman"/>
          <w:sz w:val="28"/>
          <w:szCs w:val="28"/>
        </w:rPr>
        <w:t xml:space="preserve">. Учет и регистрация долговых обязательств </w:t>
      </w:r>
      <w:r>
        <w:rPr>
          <w:rFonts w:ascii="Times New Roman" w:hAnsi="Times New Roman" w:cs="Times New Roman"/>
          <w:sz w:val="28"/>
          <w:szCs w:val="28"/>
        </w:rPr>
        <w:t>округа</w:t>
      </w:r>
    </w:p>
    <w:p w14:paraId="70181CE7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819CAFB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1. Учет и регистрация муниципальных долговых обязательств муниципального образования осуществляются в муниципальной долговой книге муниципального образования.</w:t>
      </w:r>
    </w:p>
    <w:p w14:paraId="408CE78F" w14:textId="77777777" w:rsidR="001E5FDF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2. Информация о долговых обязательствах вносится финансовым управлением в муниципальную долговую книгу в срок, не превышающий пяти рабочих дней с момента возникновения соответствующего обязательства.</w:t>
      </w:r>
    </w:p>
    <w:p w14:paraId="789C33C2" w14:textId="77777777" w:rsidR="001E5FDF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25A31">
        <w:rPr>
          <w:rFonts w:ascii="Times New Roman" w:hAnsi="Times New Roman" w:cs="Times New Roman"/>
          <w:sz w:val="28"/>
          <w:szCs w:val="28"/>
        </w:rPr>
        <w:t xml:space="preserve">Информация о долговых обязательствах по муниципальным гарантиям вносится в муниципальную долговую книгу в течение пяти рабочих дней с момента </w:t>
      </w:r>
      <w:r w:rsidRPr="000F32EB">
        <w:rPr>
          <w:rFonts w:ascii="Times New Roman" w:hAnsi="Times New Roman" w:cs="Times New Roman"/>
          <w:sz w:val="28"/>
          <w:szCs w:val="28"/>
        </w:rPr>
        <w:t>получения сведений о фактическом возникновении (увеличении) или прекращении (уменьшении) обязательств принципала, обеспеченных муниципальной гарантией.</w:t>
      </w:r>
    </w:p>
    <w:p w14:paraId="1B7A9F60" w14:textId="77777777" w:rsidR="001E5FDF" w:rsidRPr="000F32EB" w:rsidRDefault="001E5FDF" w:rsidP="001E5FDF">
      <w:pPr>
        <w:pStyle w:val="ConsPlusNormal"/>
        <w:widowControl/>
        <w:numPr>
          <w:ilvl w:val="0"/>
          <w:numId w:val="9"/>
        </w:numPr>
        <w:ind w:left="0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F32EB">
        <w:rPr>
          <w:rFonts w:ascii="Times New Roman" w:hAnsi="Times New Roman" w:cs="Times New Roman"/>
          <w:sz w:val="28"/>
          <w:szCs w:val="28"/>
        </w:rPr>
        <w:t xml:space="preserve">В муниципальную долговую книгу вносятся сведения об объеме долговых обязательств муниципального образования по видам этих обязательств, о дате их возникновения и исполнения (прекращения по иным основаниям) полностью или частично, формах обеспечения обязательств, а </w:t>
      </w:r>
      <w:r w:rsidRPr="000F32EB">
        <w:rPr>
          <w:rFonts w:ascii="Times New Roman" w:hAnsi="Times New Roman" w:cs="Times New Roman"/>
          <w:sz w:val="28"/>
          <w:szCs w:val="28"/>
        </w:rPr>
        <w:lastRenderedPageBreak/>
        <w:t>также иная информация, состав которой, порядок и срок ее внесения в муниципальную долговую книгу устанавливаются администрацией округа.</w:t>
      </w:r>
    </w:p>
    <w:p w14:paraId="4A40F021" w14:textId="77777777" w:rsidR="001E5FDF" w:rsidRPr="000F32EB" w:rsidRDefault="001E5FDF" w:rsidP="001E5FD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848FC0E" w14:textId="77777777" w:rsidR="001E5FDF" w:rsidRPr="00DF071D" w:rsidRDefault="001E5FDF" w:rsidP="001E5FDF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F071D">
        <w:rPr>
          <w:rFonts w:ascii="Times New Roman" w:hAnsi="Times New Roman" w:cs="Times New Roman"/>
          <w:b/>
          <w:bCs/>
          <w:sz w:val="28"/>
          <w:szCs w:val="28"/>
        </w:rPr>
        <w:t xml:space="preserve">Глава 5. СОСТАВЛЕНИЕ ПРОЕКТА БЮДЖЕТА </w:t>
      </w:r>
      <w:r>
        <w:rPr>
          <w:rFonts w:ascii="Times New Roman" w:hAnsi="Times New Roman" w:cs="Times New Roman"/>
          <w:b/>
          <w:bCs/>
          <w:sz w:val="28"/>
          <w:szCs w:val="28"/>
        </w:rPr>
        <w:t>ОКРУГА</w:t>
      </w:r>
    </w:p>
    <w:p w14:paraId="62FA654C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B0D0800" w14:textId="77777777" w:rsidR="001E5FDF" w:rsidRPr="00DF071D" w:rsidRDefault="001E5FDF" w:rsidP="001E5FDF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Статья 3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F071D">
        <w:rPr>
          <w:rFonts w:ascii="Times New Roman" w:hAnsi="Times New Roman" w:cs="Times New Roman"/>
          <w:sz w:val="28"/>
          <w:szCs w:val="28"/>
        </w:rPr>
        <w:t xml:space="preserve">. Основы составления проекта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</w:p>
    <w:p w14:paraId="7DF8B758" w14:textId="77777777" w:rsidR="001E5FDF" w:rsidRPr="00D675F9" w:rsidRDefault="001E5FDF" w:rsidP="00D675F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99EB8E2" w14:textId="77777777" w:rsidR="001E5FDF" w:rsidRPr="00D675F9" w:rsidRDefault="001E5FDF" w:rsidP="00D675F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D675F9">
        <w:rPr>
          <w:rFonts w:ascii="Times New Roman" w:hAnsi="Times New Roman"/>
          <w:sz w:val="28"/>
          <w:szCs w:val="28"/>
        </w:rPr>
        <w:t>1. Проект бюджета округа составляется в целях финансового обеспечения расходных обязательств округа на основе:</w:t>
      </w:r>
    </w:p>
    <w:p w14:paraId="69279123" w14:textId="77777777" w:rsidR="001E5FDF" w:rsidRPr="00D675F9" w:rsidRDefault="001E5FDF" w:rsidP="00D675F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8"/>
          <w:szCs w:val="28"/>
        </w:rPr>
      </w:pPr>
      <w:r w:rsidRPr="00D675F9">
        <w:rPr>
          <w:rFonts w:ascii="Times New Roman" w:hAnsi="Times New Roman"/>
          <w:bCs/>
          <w:sz w:val="28"/>
          <w:szCs w:val="28"/>
        </w:rPr>
        <w:t xml:space="preserve">1) положений послания Президента Российской Федерации Федеральному Собранию Российской Федерации, определяющих бюджетную политику (требования к бюджетной политике) в Российской Федерации; </w:t>
      </w:r>
    </w:p>
    <w:p w14:paraId="2DF7E028" w14:textId="77777777" w:rsidR="001E5FDF" w:rsidRPr="00D675F9" w:rsidRDefault="001E5FDF" w:rsidP="00D675F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bCs/>
          <w:sz w:val="28"/>
          <w:szCs w:val="28"/>
        </w:rPr>
      </w:pPr>
      <w:r w:rsidRPr="00D675F9">
        <w:rPr>
          <w:rFonts w:ascii="Times New Roman" w:hAnsi="Times New Roman"/>
          <w:bCs/>
          <w:sz w:val="28"/>
          <w:szCs w:val="28"/>
        </w:rPr>
        <w:t>2) документах, определяющих цели национального развития Российской Федерации и направления деятельности органов публичной власти по их достижению;</w:t>
      </w:r>
    </w:p>
    <w:p w14:paraId="195F1C5A" w14:textId="77777777" w:rsidR="001E5FDF" w:rsidRPr="00D675F9" w:rsidRDefault="001E5FDF" w:rsidP="00D675F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D675F9">
        <w:rPr>
          <w:rFonts w:ascii="Times New Roman" w:hAnsi="Times New Roman"/>
          <w:sz w:val="28"/>
          <w:szCs w:val="28"/>
        </w:rPr>
        <w:t xml:space="preserve">3) основных </w:t>
      </w:r>
      <w:hyperlink r:id="rId18" w:history="1">
        <w:r w:rsidRPr="00D675F9">
          <w:rPr>
            <w:rFonts w:ascii="Times New Roman" w:hAnsi="Times New Roman"/>
            <w:sz w:val="28"/>
            <w:szCs w:val="28"/>
          </w:rPr>
          <w:t>направлениях</w:t>
        </w:r>
      </w:hyperlink>
      <w:r w:rsidRPr="00D675F9">
        <w:rPr>
          <w:rFonts w:ascii="Times New Roman" w:hAnsi="Times New Roman"/>
          <w:sz w:val="28"/>
          <w:szCs w:val="28"/>
        </w:rPr>
        <w:t xml:space="preserve"> бюджетной политики и налоговой политики Козульского муниципального округа на очередной финансовый год и плановый период; </w:t>
      </w:r>
    </w:p>
    <w:p w14:paraId="70CF568C" w14:textId="77777777" w:rsidR="001E5FDF" w:rsidRPr="00D675F9" w:rsidRDefault="001E5FDF" w:rsidP="00D675F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D675F9">
        <w:rPr>
          <w:rFonts w:ascii="Times New Roman" w:hAnsi="Times New Roman"/>
          <w:sz w:val="28"/>
          <w:szCs w:val="28"/>
        </w:rPr>
        <w:t>4) прогноза социально-экономического развития Козульского муниципального округа на очередной финансовый год и плановый период;</w:t>
      </w:r>
    </w:p>
    <w:p w14:paraId="5D383F5B" w14:textId="77777777" w:rsidR="001E5FDF" w:rsidRPr="00D675F9" w:rsidRDefault="001E5FDF" w:rsidP="00D675F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8"/>
          <w:szCs w:val="28"/>
        </w:rPr>
      </w:pPr>
      <w:r w:rsidRPr="00D675F9">
        <w:rPr>
          <w:rFonts w:ascii="Times New Roman" w:hAnsi="Times New Roman"/>
          <w:bCs/>
          <w:sz w:val="28"/>
          <w:szCs w:val="28"/>
        </w:rPr>
        <w:t>5) муниципальных программ (проектов муниципальных программ, проектов изменений указанных программ).</w:t>
      </w:r>
    </w:p>
    <w:p w14:paraId="51E361B2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B27C920" w14:textId="77777777" w:rsidR="001E5FDF" w:rsidRPr="00DF071D" w:rsidRDefault="001E5FDF" w:rsidP="001E5FDF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Статья 3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F071D">
        <w:rPr>
          <w:rFonts w:ascii="Times New Roman" w:hAnsi="Times New Roman" w:cs="Times New Roman"/>
          <w:sz w:val="28"/>
          <w:szCs w:val="28"/>
        </w:rPr>
        <w:t xml:space="preserve">. Организация работы по составлению проекта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</w:p>
    <w:p w14:paraId="605B93D6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4434FF6" w14:textId="77777777" w:rsidR="001E5FDF" w:rsidRPr="00D675F9" w:rsidRDefault="001E5FDF" w:rsidP="00D675F9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1. Проект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составляется в порядке и сроки, установленные администрацией </w:t>
      </w:r>
      <w:r w:rsidRPr="00D675F9">
        <w:rPr>
          <w:rFonts w:ascii="Times New Roman" w:hAnsi="Times New Roman" w:cs="Times New Roman"/>
          <w:sz w:val="28"/>
          <w:szCs w:val="28"/>
        </w:rPr>
        <w:t>округа, с соблюдением требований, установленных Бюджетным кодексом Российской Федерации и настоящим Положением.</w:t>
      </w:r>
    </w:p>
    <w:p w14:paraId="155F5455" w14:textId="77777777" w:rsidR="001E5FDF" w:rsidRPr="00D675F9" w:rsidRDefault="001E5FDF" w:rsidP="00D675F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D675F9">
        <w:rPr>
          <w:rFonts w:ascii="Times New Roman" w:hAnsi="Times New Roman"/>
          <w:sz w:val="28"/>
          <w:szCs w:val="28"/>
        </w:rPr>
        <w:t>Проект бюджета округа составляется сроком на три года (очередной финансовый год и плановый период) и утверждается решением окружного Совета депутатов.</w:t>
      </w:r>
    </w:p>
    <w:p w14:paraId="0532EAB1" w14:textId="77777777" w:rsidR="001E5FDF" w:rsidRPr="00DF071D" w:rsidRDefault="001E5FDF" w:rsidP="00D675F9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2. Проект решения о бюджете</w:t>
      </w:r>
      <w:r>
        <w:rPr>
          <w:rFonts w:ascii="Times New Roman" w:hAnsi="Times New Roman" w:cs="Times New Roman"/>
          <w:sz w:val="28"/>
          <w:szCs w:val="28"/>
        </w:rPr>
        <w:t xml:space="preserve"> округа </w:t>
      </w:r>
      <w:r w:rsidRPr="00DF071D">
        <w:rPr>
          <w:rFonts w:ascii="Times New Roman" w:hAnsi="Times New Roman" w:cs="Times New Roman"/>
          <w:sz w:val="28"/>
          <w:szCs w:val="28"/>
        </w:rPr>
        <w:t xml:space="preserve">должен предусматривать вступление в силу решения о бюджете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с 1 января очередного финансового года, а также утверждение показателей и характеристик (приложений) в соответствии с законодательством Российской Федерации, Красноярского края, настоящим Положением.</w:t>
      </w:r>
    </w:p>
    <w:p w14:paraId="0D62496B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3. Непосредственное составление проекта бюджета </w:t>
      </w:r>
      <w:r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DF071D">
        <w:rPr>
          <w:rFonts w:ascii="Times New Roman" w:hAnsi="Times New Roman" w:cs="Times New Roman"/>
          <w:sz w:val="28"/>
          <w:szCs w:val="28"/>
        </w:rPr>
        <w:t xml:space="preserve">осуществляет финансовое управление. В целях своевременного и качественного составления проекта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финансовое управление имеет право получать необходимые сведения от иных 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.</w:t>
      </w:r>
    </w:p>
    <w:p w14:paraId="0EA73B6E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4. Финансовое управление направляет главным распорядителям средств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прогнозируемые на очередной финансовый год данные о </w:t>
      </w:r>
      <w:r w:rsidRPr="00DF071D">
        <w:rPr>
          <w:rFonts w:ascii="Times New Roman" w:hAnsi="Times New Roman" w:cs="Times New Roman"/>
          <w:sz w:val="28"/>
          <w:szCs w:val="28"/>
        </w:rPr>
        <w:lastRenderedPageBreak/>
        <w:t>выделенных объемах бюджетного финансирования по разделам и подразделам функциональной классификации расходов бюджетов, методические материалы по формированию проектировок основных расходов.</w:t>
      </w:r>
    </w:p>
    <w:p w14:paraId="409FAF39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5. Главные распорядители бюджетных средств представляют в финансовое управление распределение предельных объемов бюджетного финансирования на очередной финансовый год в соответствии с функциональной и экономической классификациями расходов бюджетов Российской Федерации.</w:t>
      </w:r>
    </w:p>
    <w:p w14:paraId="4911E364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E4D4A52" w14:textId="77777777" w:rsidR="001E5FDF" w:rsidRPr="00DF071D" w:rsidRDefault="001E5FDF" w:rsidP="001E5FDF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Статья 3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F071D">
        <w:rPr>
          <w:rFonts w:ascii="Times New Roman" w:hAnsi="Times New Roman" w:cs="Times New Roman"/>
          <w:sz w:val="28"/>
          <w:szCs w:val="28"/>
        </w:rPr>
        <w:t xml:space="preserve">. Состав показателей, представляемых для рассмотрения и утверждения в решении о бюджете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на очередной финансовый год</w:t>
      </w:r>
      <w:r>
        <w:rPr>
          <w:rFonts w:ascii="Times New Roman" w:hAnsi="Times New Roman" w:cs="Times New Roman"/>
          <w:sz w:val="28"/>
          <w:szCs w:val="28"/>
        </w:rPr>
        <w:t xml:space="preserve"> и плановый период</w:t>
      </w:r>
      <w:r w:rsidRPr="00DF071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290136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E202ACA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1. В решении о бюджете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</w:t>
      </w:r>
      <w:r>
        <w:rPr>
          <w:rFonts w:ascii="Times New Roman" w:hAnsi="Times New Roman" w:cs="Times New Roman"/>
          <w:sz w:val="28"/>
          <w:szCs w:val="28"/>
        </w:rPr>
        <w:t>и плановый период</w:t>
      </w:r>
      <w:r w:rsidRPr="00DF071D">
        <w:rPr>
          <w:rFonts w:ascii="Times New Roman" w:hAnsi="Times New Roman" w:cs="Times New Roman"/>
          <w:sz w:val="28"/>
          <w:szCs w:val="28"/>
        </w:rPr>
        <w:t xml:space="preserve"> должны содержаться основные характеристики бюджета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, к которым относятся общий объем доходов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, общий объем расходов, дефицит (профицит)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.</w:t>
      </w:r>
    </w:p>
    <w:p w14:paraId="63166DBC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2. В решении о бюджете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на очередной финансовый год</w:t>
      </w:r>
      <w:r>
        <w:rPr>
          <w:rFonts w:ascii="Times New Roman" w:hAnsi="Times New Roman" w:cs="Times New Roman"/>
          <w:sz w:val="28"/>
          <w:szCs w:val="28"/>
        </w:rPr>
        <w:t xml:space="preserve"> и плановый период</w:t>
      </w:r>
      <w:r w:rsidRPr="00DF071D">
        <w:rPr>
          <w:rFonts w:ascii="Times New Roman" w:hAnsi="Times New Roman" w:cs="Times New Roman"/>
          <w:sz w:val="28"/>
          <w:szCs w:val="28"/>
        </w:rPr>
        <w:t xml:space="preserve"> устанавливаются:</w:t>
      </w:r>
    </w:p>
    <w:p w14:paraId="6E7CA3EE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прогнозируемые доходы бюджета </w:t>
      </w:r>
      <w:r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DF071D">
        <w:rPr>
          <w:rFonts w:ascii="Times New Roman" w:hAnsi="Times New Roman" w:cs="Times New Roman"/>
          <w:sz w:val="28"/>
          <w:szCs w:val="28"/>
        </w:rPr>
        <w:t xml:space="preserve">по группам, подгруппам и статьям классификации доходов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;</w:t>
      </w:r>
    </w:p>
    <w:p w14:paraId="3EA9CB1C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коды главных администраторов доходов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и закрепляемые за ними виды (подвиды) доходов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;</w:t>
      </w:r>
    </w:p>
    <w:p w14:paraId="12E1CF82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расходы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по разделам, подразделам, целевым статьям и видам расходов классификации расходов бюджета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DF071D">
        <w:rPr>
          <w:rFonts w:ascii="Times New Roman" w:hAnsi="Times New Roman" w:cs="Times New Roman"/>
          <w:sz w:val="28"/>
          <w:szCs w:val="28"/>
        </w:rPr>
        <w:t>;</w:t>
      </w:r>
    </w:p>
    <w:p w14:paraId="7BE27C00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перечень главных распорядителей средств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в составе ведомственной структуры расходов;</w:t>
      </w:r>
    </w:p>
    <w:p w14:paraId="3ABBFAAB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распределение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расходов на очередной финансовый год</w:t>
      </w:r>
      <w:r>
        <w:rPr>
          <w:rFonts w:ascii="Times New Roman" w:hAnsi="Times New Roman" w:cs="Times New Roman"/>
          <w:sz w:val="28"/>
          <w:szCs w:val="28"/>
        </w:rPr>
        <w:t xml:space="preserve"> и плановый период</w:t>
      </w:r>
      <w:r w:rsidRPr="00DF071D">
        <w:rPr>
          <w:rFonts w:ascii="Times New Roman" w:hAnsi="Times New Roman" w:cs="Times New Roman"/>
          <w:sz w:val="28"/>
          <w:szCs w:val="28"/>
        </w:rPr>
        <w:t>;</w:t>
      </w:r>
    </w:p>
    <w:p w14:paraId="588C56E6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общий объем бюджетных ассигнований, направляемых на исполнение публичных нормативных обязательств;</w:t>
      </w:r>
    </w:p>
    <w:p w14:paraId="1AEE9B29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объем межбюджетных трансфертов, получаемых из других бюджетов и (или) предоставляемых другим бюджетам бюджетной системы Российской Федерации в очередном финансовом году и плановом периоде;</w:t>
      </w:r>
    </w:p>
    <w:p w14:paraId="4EC3330F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общий объем условно утверждаемых (утвержденных) расходов;</w:t>
      </w:r>
    </w:p>
    <w:p w14:paraId="318AA503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 источники финансирования дефицита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на очередной финансовый </w:t>
      </w:r>
      <w:r>
        <w:rPr>
          <w:rFonts w:ascii="Times New Roman" w:hAnsi="Times New Roman" w:cs="Times New Roman"/>
          <w:sz w:val="28"/>
          <w:szCs w:val="28"/>
        </w:rPr>
        <w:t>год и плановый период</w:t>
      </w:r>
      <w:r w:rsidRPr="00DF071D">
        <w:rPr>
          <w:rFonts w:ascii="Times New Roman" w:hAnsi="Times New Roman" w:cs="Times New Roman"/>
          <w:sz w:val="28"/>
          <w:szCs w:val="28"/>
        </w:rPr>
        <w:t>;</w:t>
      </w:r>
    </w:p>
    <w:p w14:paraId="2EE92069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верхний предел муниципального внутреннего долга и (или) внешнего долга по состоянию на 1 января года, следующего за очередным финансовым годом и каждым годом планового периода, с указанием в том числе верхнего предела долга по муниципальным гарантиям;</w:t>
      </w:r>
    </w:p>
    <w:p w14:paraId="408D1816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lastRenderedPageBreak/>
        <w:t xml:space="preserve">иные показатели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, установленные Бюджетным кодексом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DF071D">
        <w:rPr>
          <w:rFonts w:ascii="Times New Roman" w:hAnsi="Times New Roman" w:cs="Times New Roman"/>
          <w:sz w:val="28"/>
          <w:szCs w:val="28"/>
        </w:rPr>
        <w:t>и настоящим Положением.</w:t>
      </w:r>
    </w:p>
    <w:p w14:paraId="7FE1E9D1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3. Под условно утверждаемыми (утвержденными) расходами понимаются не распределенные в плановом периоде по разделам, подразделам, целевым статьям и видам расходов в ведомственной структуре расходов бюджета бюджетные ассигнования.</w:t>
      </w:r>
    </w:p>
    <w:p w14:paraId="18D3F15D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4. Решением о бюджете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может быть предусмотрено использование доходов бюджета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по отдельным видам (подвидам) неналоговых доходов, предлагаемых к введению (отражению в бюджете) начиная с очередного финансового года, на цели, установленные решением о бюджете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, сверх соответствующих бюджетных ассигнований и (или) общего объема расходов бюджета </w:t>
      </w:r>
      <w:r>
        <w:rPr>
          <w:rFonts w:ascii="Times New Roman" w:hAnsi="Times New Roman" w:cs="Times New Roman"/>
          <w:sz w:val="28"/>
          <w:szCs w:val="28"/>
        </w:rPr>
        <w:t>округа.</w:t>
      </w:r>
    </w:p>
    <w:p w14:paraId="15DF28C5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D2BD8F2" w14:textId="77777777" w:rsidR="001E5FDF" w:rsidRPr="00DF071D" w:rsidRDefault="001E5FDF" w:rsidP="001E5FDF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Статья 3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F071D">
        <w:rPr>
          <w:rFonts w:ascii="Times New Roman" w:hAnsi="Times New Roman" w:cs="Times New Roman"/>
          <w:sz w:val="28"/>
          <w:szCs w:val="28"/>
        </w:rPr>
        <w:t xml:space="preserve">. Документы и материалы, представляемые одновременно с проектом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</w:p>
    <w:p w14:paraId="062E8B6B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2A730A2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Одновременно с проектом решения о бюджете </w:t>
      </w:r>
      <w:r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DF071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окружной</w:t>
      </w:r>
      <w:r w:rsidRPr="00DF071D">
        <w:rPr>
          <w:rFonts w:ascii="Times New Roman" w:hAnsi="Times New Roman" w:cs="Times New Roman"/>
          <w:sz w:val="28"/>
          <w:szCs w:val="28"/>
        </w:rPr>
        <w:t xml:space="preserve"> Совет депутатов представляются:</w:t>
      </w:r>
    </w:p>
    <w:p w14:paraId="23018980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E55AB">
        <w:rPr>
          <w:rFonts w:ascii="Times New Roman" w:hAnsi="Times New Roman" w:cs="Times New Roman"/>
          <w:sz w:val="28"/>
          <w:szCs w:val="28"/>
        </w:rPr>
        <w:t xml:space="preserve">основные направления бюджетной и налоговой политики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5E55AB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</w:t>
      </w:r>
      <w:r w:rsidRPr="00DF071D">
        <w:rPr>
          <w:rFonts w:ascii="Times New Roman" w:hAnsi="Times New Roman" w:cs="Times New Roman"/>
          <w:sz w:val="28"/>
          <w:szCs w:val="28"/>
        </w:rPr>
        <w:t>;</w:t>
      </w:r>
    </w:p>
    <w:p w14:paraId="0D04B464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предварительные итоги социально-экономического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за истекший период текущего финансового года и ожидаемые итоги социально-экономического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за текущий финансовый год;</w:t>
      </w:r>
    </w:p>
    <w:p w14:paraId="08891F59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D6285">
        <w:rPr>
          <w:rFonts w:ascii="Times New Roman" w:hAnsi="Times New Roman" w:cs="Times New Roman"/>
          <w:sz w:val="28"/>
          <w:szCs w:val="28"/>
        </w:rPr>
        <w:t xml:space="preserve">прогноз социально-экономического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CD6285">
        <w:rPr>
          <w:rFonts w:ascii="Times New Roman" w:hAnsi="Times New Roman" w:cs="Times New Roman"/>
          <w:sz w:val="28"/>
          <w:szCs w:val="28"/>
        </w:rPr>
        <w:t>на очередной финансовый год и плановый период</w:t>
      </w:r>
      <w:r w:rsidRPr="00DF071D">
        <w:rPr>
          <w:rFonts w:ascii="Times New Roman" w:hAnsi="Times New Roman" w:cs="Times New Roman"/>
          <w:sz w:val="28"/>
          <w:szCs w:val="28"/>
        </w:rPr>
        <w:t>;</w:t>
      </w:r>
    </w:p>
    <w:p w14:paraId="0F844398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прогноз основных характеристик (общий объем доходов, общий объем расходов, дефицит (профицит) бюджета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) бюджета </w:t>
      </w:r>
      <w:r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DF071D">
        <w:rPr>
          <w:rFonts w:ascii="Times New Roman" w:hAnsi="Times New Roman" w:cs="Times New Roman"/>
          <w:sz w:val="28"/>
          <w:szCs w:val="28"/>
        </w:rPr>
        <w:t>на очередной финансовый год и плановый период;</w:t>
      </w:r>
    </w:p>
    <w:p w14:paraId="6021E2C7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пояснительная записка к проекту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;</w:t>
      </w:r>
    </w:p>
    <w:p w14:paraId="0F05CDDA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E55AB">
        <w:rPr>
          <w:rFonts w:ascii="Times New Roman" w:hAnsi="Times New Roman" w:cs="Times New Roman"/>
          <w:sz w:val="28"/>
          <w:szCs w:val="28"/>
        </w:rPr>
        <w:t>верхний предел муниципального внутреннего долга на 1 января года, следующего за очередным финансовым годом (очередным финансовым годом и каждым годом планового периода)</w:t>
      </w:r>
      <w:r w:rsidRPr="00DF071D">
        <w:rPr>
          <w:rFonts w:ascii="Times New Roman" w:hAnsi="Times New Roman" w:cs="Times New Roman"/>
          <w:sz w:val="28"/>
          <w:szCs w:val="28"/>
        </w:rPr>
        <w:t>;</w:t>
      </w:r>
    </w:p>
    <w:p w14:paraId="6CB6EAB3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оценка ожидаемого исполнения бюджета </w:t>
      </w:r>
      <w:r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DF071D">
        <w:rPr>
          <w:rFonts w:ascii="Times New Roman" w:hAnsi="Times New Roman" w:cs="Times New Roman"/>
          <w:sz w:val="28"/>
          <w:szCs w:val="28"/>
        </w:rPr>
        <w:t>на текущий финансовый год;</w:t>
      </w:r>
    </w:p>
    <w:p w14:paraId="4056D24F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паспорта муниципальных программ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071D">
        <w:rPr>
          <w:rFonts w:ascii="Times New Roman" w:hAnsi="Times New Roman" w:cs="Times New Roman"/>
          <w:sz w:val="28"/>
          <w:szCs w:val="28"/>
        </w:rPr>
        <w:t>(</w:t>
      </w:r>
      <w:r w:rsidRPr="0011303C">
        <w:rPr>
          <w:rFonts w:ascii="Times New Roman" w:hAnsi="Times New Roman" w:cs="Times New Roman"/>
          <w:sz w:val="28"/>
          <w:szCs w:val="28"/>
        </w:rPr>
        <w:t>проекты изменений в указанные паспорта</w:t>
      </w:r>
      <w:r w:rsidRPr="00DF071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DCEEF26" w14:textId="77777777" w:rsidR="001E5FDF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F225D">
        <w:rPr>
          <w:rFonts w:ascii="Times New Roman" w:hAnsi="Times New Roman" w:cs="Times New Roman"/>
          <w:sz w:val="28"/>
          <w:szCs w:val="28"/>
        </w:rPr>
        <w:t xml:space="preserve">предложенные </w:t>
      </w:r>
      <w:r>
        <w:rPr>
          <w:rFonts w:ascii="Times New Roman" w:hAnsi="Times New Roman" w:cs="Times New Roman"/>
          <w:sz w:val="28"/>
          <w:szCs w:val="28"/>
        </w:rPr>
        <w:t>окружным</w:t>
      </w:r>
      <w:r w:rsidRPr="005F225D">
        <w:rPr>
          <w:rFonts w:ascii="Times New Roman" w:hAnsi="Times New Roman" w:cs="Times New Roman"/>
          <w:sz w:val="28"/>
          <w:szCs w:val="28"/>
        </w:rPr>
        <w:t xml:space="preserve"> Советом депутатов (председателем </w:t>
      </w:r>
      <w:r>
        <w:rPr>
          <w:rFonts w:ascii="Times New Roman" w:hAnsi="Times New Roman" w:cs="Times New Roman"/>
          <w:sz w:val="28"/>
          <w:szCs w:val="28"/>
        </w:rPr>
        <w:t>Контрольно-счетного органа Козульского муниципального округа</w:t>
      </w:r>
      <w:r w:rsidRPr="005F225D">
        <w:rPr>
          <w:rFonts w:ascii="Times New Roman" w:hAnsi="Times New Roman" w:cs="Times New Roman"/>
          <w:sz w:val="28"/>
          <w:szCs w:val="28"/>
        </w:rPr>
        <w:t>) проекты бюджетных смет указанных органов, представляемые в случае возникновения разногласий с финансовым управлением в отношении указанных бюджетных смет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6B96576" w14:textId="77777777" w:rsidR="001E5FDF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F225D">
        <w:rPr>
          <w:rFonts w:ascii="Times New Roman" w:hAnsi="Times New Roman" w:cs="Times New Roman"/>
          <w:sz w:val="28"/>
          <w:szCs w:val="28"/>
        </w:rPr>
        <w:t xml:space="preserve">реестр источников доходов бюджета </w:t>
      </w:r>
      <w:r>
        <w:rPr>
          <w:rFonts w:ascii="Times New Roman" w:hAnsi="Times New Roman" w:cs="Times New Roman"/>
          <w:sz w:val="28"/>
          <w:szCs w:val="28"/>
        </w:rPr>
        <w:t>округа;</w:t>
      </w:r>
    </w:p>
    <w:p w14:paraId="717645D8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документы и материалы</w:t>
      </w:r>
      <w:r w:rsidRPr="00DF071D">
        <w:rPr>
          <w:rFonts w:ascii="Times New Roman" w:hAnsi="Times New Roman" w:cs="Times New Roman"/>
          <w:sz w:val="28"/>
          <w:szCs w:val="28"/>
        </w:rPr>
        <w:t>.</w:t>
      </w:r>
    </w:p>
    <w:p w14:paraId="61625179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3DC7F47" w14:textId="77777777" w:rsidR="001E5FDF" w:rsidRPr="00DF071D" w:rsidRDefault="001E5FDF" w:rsidP="001E5FDF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Статья 35. Прогноз социально-экономического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>округа</w:t>
      </w:r>
    </w:p>
    <w:p w14:paraId="0D0B84FD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DF9883F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1. Прогноз социально-экономического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разрабатывается на период не менее трех лет в порядке, установленном администрацией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.</w:t>
      </w:r>
    </w:p>
    <w:p w14:paraId="38ECA46A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2. Прогноз социально-экономического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одобряется 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DF071D">
        <w:rPr>
          <w:rFonts w:ascii="Times New Roman" w:hAnsi="Times New Roman" w:cs="Times New Roman"/>
          <w:sz w:val="28"/>
          <w:szCs w:val="28"/>
        </w:rPr>
        <w:t xml:space="preserve">одновременно с принятием решения о внесении проекта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окружной </w:t>
      </w:r>
      <w:r w:rsidRPr="00DF071D">
        <w:rPr>
          <w:rFonts w:ascii="Times New Roman" w:hAnsi="Times New Roman" w:cs="Times New Roman"/>
          <w:sz w:val="28"/>
          <w:szCs w:val="28"/>
        </w:rPr>
        <w:t>Совет депутатов.</w:t>
      </w:r>
    </w:p>
    <w:p w14:paraId="696C53F1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В пояснительной записке к прогнозу социально-экономического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приводится обоснование параметров прогноза. </w:t>
      </w:r>
    </w:p>
    <w:p w14:paraId="7BDD31CB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3. Изменение прогноза социально-экономического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в ходе составления или рассмотрения проекта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влечет за собой изменение основных характеристик проекта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.</w:t>
      </w:r>
    </w:p>
    <w:p w14:paraId="6FCC3281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5. Разработка прогноза социально-экономического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 осуществляется уполномоченным главой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органом (должностным лицом) администрации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.</w:t>
      </w:r>
    </w:p>
    <w:p w14:paraId="07BA5F26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3E0F805" w14:textId="77777777" w:rsidR="001E5FDF" w:rsidRPr="00DF071D" w:rsidRDefault="001E5FDF" w:rsidP="001E5FDF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F071D">
        <w:rPr>
          <w:rFonts w:ascii="Times New Roman" w:hAnsi="Times New Roman" w:cs="Times New Roman"/>
          <w:b/>
          <w:bCs/>
          <w:sz w:val="28"/>
          <w:szCs w:val="28"/>
        </w:rPr>
        <w:t xml:space="preserve">Глава 6. РАССМОТРЕНИЕ И УТВЕРЖДЕНИЕ БЮДЖЕТА </w:t>
      </w:r>
      <w:r>
        <w:rPr>
          <w:rFonts w:ascii="Times New Roman" w:hAnsi="Times New Roman" w:cs="Times New Roman"/>
          <w:b/>
          <w:bCs/>
          <w:sz w:val="28"/>
          <w:szCs w:val="28"/>
        </w:rPr>
        <w:t>ОКРУГА</w:t>
      </w:r>
    </w:p>
    <w:p w14:paraId="389788AC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862F272" w14:textId="77777777" w:rsidR="001E5FDF" w:rsidRPr="00DF071D" w:rsidRDefault="001E5FDF" w:rsidP="001E5FDF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Статья 36. Внесение проекта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и других документов в </w:t>
      </w:r>
      <w:r>
        <w:rPr>
          <w:rFonts w:ascii="Times New Roman" w:hAnsi="Times New Roman" w:cs="Times New Roman"/>
          <w:sz w:val="28"/>
          <w:szCs w:val="28"/>
        </w:rPr>
        <w:t>окружной</w:t>
      </w:r>
      <w:r w:rsidRPr="00DF071D">
        <w:rPr>
          <w:rFonts w:ascii="Times New Roman" w:hAnsi="Times New Roman" w:cs="Times New Roman"/>
          <w:sz w:val="28"/>
          <w:szCs w:val="28"/>
        </w:rPr>
        <w:t xml:space="preserve"> Совет депутатов</w:t>
      </w:r>
    </w:p>
    <w:p w14:paraId="76FBCF96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55794F8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1. Проект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и другие документы и материалы, на основе которых разработан проект, направляются в </w:t>
      </w:r>
      <w:r>
        <w:rPr>
          <w:rFonts w:ascii="Times New Roman" w:hAnsi="Times New Roman" w:cs="Times New Roman"/>
          <w:sz w:val="28"/>
          <w:szCs w:val="28"/>
        </w:rPr>
        <w:t>окружной</w:t>
      </w:r>
      <w:r w:rsidRPr="00DF071D">
        <w:rPr>
          <w:rFonts w:ascii="Times New Roman" w:hAnsi="Times New Roman" w:cs="Times New Roman"/>
          <w:sz w:val="28"/>
          <w:szCs w:val="28"/>
        </w:rPr>
        <w:t xml:space="preserve"> Совет депутатов главой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не позднее 15 ноября года, предшествующего очередному финансовому году.</w:t>
      </w:r>
    </w:p>
    <w:p w14:paraId="7BFAC216" w14:textId="47C8825F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2. Председатель </w:t>
      </w:r>
      <w:r>
        <w:rPr>
          <w:rFonts w:ascii="Times New Roman" w:hAnsi="Times New Roman" w:cs="Times New Roman"/>
          <w:sz w:val="28"/>
          <w:szCs w:val="28"/>
        </w:rPr>
        <w:t>окружного</w:t>
      </w:r>
      <w:r w:rsidRPr="00DF071D">
        <w:rPr>
          <w:rFonts w:ascii="Times New Roman" w:hAnsi="Times New Roman" w:cs="Times New Roman"/>
          <w:sz w:val="28"/>
          <w:szCs w:val="28"/>
        </w:rPr>
        <w:t xml:space="preserve"> Совета депутатов направляет проект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и другие материалы, на основе которых разработан проект, в </w:t>
      </w:r>
      <w:r w:rsidR="008E25A3">
        <w:rPr>
          <w:rFonts w:ascii="Times New Roman" w:hAnsi="Times New Roman" w:cs="Times New Roman"/>
          <w:sz w:val="28"/>
          <w:szCs w:val="28"/>
        </w:rPr>
        <w:t>постоянную</w:t>
      </w:r>
      <w:r w:rsidRPr="00DF071D">
        <w:rPr>
          <w:rFonts w:ascii="Times New Roman" w:hAnsi="Times New Roman" w:cs="Times New Roman"/>
          <w:sz w:val="28"/>
          <w:szCs w:val="28"/>
        </w:rPr>
        <w:t xml:space="preserve"> комиссию </w:t>
      </w:r>
      <w:r w:rsidR="008E25A3">
        <w:rPr>
          <w:rFonts w:ascii="Times New Roman" w:hAnsi="Times New Roman" w:cs="Times New Roman"/>
          <w:sz w:val="28"/>
          <w:szCs w:val="28"/>
        </w:rPr>
        <w:t xml:space="preserve">по экономике и финансам </w:t>
      </w:r>
      <w:r w:rsidRPr="00DF071D">
        <w:rPr>
          <w:rFonts w:ascii="Times New Roman" w:hAnsi="Times New Roman" w:cs="Times New Roman"/>
          <w:sz w:val="28"/>
          <w:szCs w:val="28"/>
        </w:rPr>
        <w:t>для подготовки заключения о соответствии представленных документов и материалов требованиям настоящего Положения.</w:t>
      </w:r>
    </w:p>
    <w:p w14:paraId="5DF4B795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3. На основании заключения комиссии председатель </w:t>
      </w:r>
      <w:r>
        <w:rPr>
          <w:rFonts w:ascii="Times New Roman" w:hAnsi="Times New Roman" w:cs="Times New Roman"/>
          <w:sz w:val="28"/>
          <w:szCs w:val="28"/>
        </w:rPr>
        <w:t>окружного</w:t>
      </w:r>
      <w:r w:rsidRPr="00DF071D">
        <w:rPr>
          <w:rFonts w:ascii="Times New Roman" w:hAnsi="Times New Roman" w:cs="Times New Roman"/>
          <w:sz w:val="28"/>
          <w:szCs w:val="28"/>
        </w:rPr>
        <w:t xml:space="preserve"> Совета депутатов принимает решение о том, что проект бюджета </w:t>
      </w:r>
      <w:r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DF071D">
        <w:rPr>
          <w:rFonts w:ascii="Times New Roman" w:hAnsi="Times New Roman" w:cs="Times New Roman"/>
          <w:sz w:val="28"/>
          <w:szCs w:val="28"/>
        </w:rPr>
        <w:t xml:space="preserve">принимается к рассмотрению </w:t>
      </w:r>
      <w:r>
        <w:rPr>
          <w:rFonts w:ascii="Times New Roman" w:hAnsi="Times New Roman" w:cs="Times New Roman"/>
          <w:sz w:val="28"/>
          <w:szCs w:val="28"/>
        </w:rPr>
        <w:t>окружным</w:t>
      </w:r>
      <w:r w:rsidRPr="00DF071D">
        <w:rPr>
          <w:rFonts w:ascii="Times New Roman" w:hAnsi="Times New Roman" w:cs="Times New Roman"/>
          <w:sz w:val="28"/>
          <w:szCs w:val="28"/>
        </w:rPr>
        <w:t xml:space="preserve"> Советом депутатов либо подлежит возврату на доработку, если состав представленных документов и материалов не соответствует требованиям настоящего Положения.</w:t>
      </w:r>
    </w:p>
    <w:p w14:paraId="1033B70F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Доработанный проект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должен быть представлен в </w:t>
      </w:r>
      <w:r>
        <w:rPr>
          <w:rFonts w:ascii="Times New Roman" w:hAnsi="Times New Roman" w:cs="Times New Roman"/>
          <w:sz w:val="28"/>
          <w:szCs w:val="28"/>
        </w:rPr>
        <w:t>окружной</w:t>
      </w:r>
      <w:r w:rsidRPr="00DF071D">
        <w:rPr>
          <w:rFonts w:ascii="Times New Roman" w:hAnsi="Times New Roman" w:cs="Times New Roman"/>
          <w:sz w:val="28"/>
          <w:szCs w:val="28"/>
        </w:rPr>
        <w:t xml:space="preserve"> Совет депутатов в недельный срок.</w:t>
      </w:r>
    </w:p>
    <w:p w14:paraId="2B026B74" w14:textId="77777777" w:rsidR="001E5FDF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4. Проект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, внесенный с соблюдением требований настоящего Положения, в течение трех дней направляется председателем </w:t>
      </w:r>
      <w:r>
        <w:rPr>
          <w:rFonts w:ascii="Times New Roman" w:hAnsi="Times New Roman" w:cs="Times New Roman"/>
          <w:sz w:val="28"/>
          <w:szCs w:val="28"/>
        </w:rPr>
        <w:t>окружного</w:t>
      </w:r>
      <w:r w:rsidRPr="00DF071D">
        <w:rPr>
          <w:rFonts w:ascii="Times New Roman" w:hAnsi="Times New Roman" w:cs="Times New Roman"/>
          <w:sz w:val="28"/>
          <w:szCs w:val="28"/>
        </w:rPr>
        <w:t xml:space="preserve"> Совета</w:t>
      </w:r>
      <w:r>
        <w:rPr>
          <w:rFonts w:ascii="Times New Roman" w:hAnsi="Times New Roman" w:cs="Times New Roman"/>
          <w:sz w:val="28"/>
          <w:szCs w:val="28"/>
        </w:rPr>
        <w:t xml:space="preserve"> депутатов</w:t>
      </w:r>
      <w:r w:rsidRPr="00DF071D">
        <w:rPr>
          <w:rFonts w:ascii="Times New Roman" w:hAnsi="Times New Roman" w:cs="Times New Roman"/>
          <w:sz w:val="28"/>
          <w:szCs w:val="28"/>
        </w:rPr>
        <w:t xml:space="preserve"> председателю </w:t>
      </w:r>
      <w:r>
        <w:rPr>
          <w:rFonts w:ascii="Times New Roman" w:hAnsi="Times New Roman" w:cs="Times New Roman"/>
          <w:sz w:val="28"/>
          <w:szCs w:val="28"/>
        </w:rPr>
        <w:t xml:space="preserve">Контрольно-счетного органа Козульского муниципального округа </w:t>
      </w:r>
      <w:r w:rsidRPr="00DF071D">
        <w:rPr>
          <w:rFonts w:ascii="Times New Roman" w:hAnsi="Times New Roman" w:cs="Times New Roman"/>
          <w:sz w:val="28"/>
          <w:szCs w:val="28"/>
        </w:rPr>
        <w:t>для подготовки заключения.</w:t>
      </w:r>
    </w:p>
    <w:p w14:paraId="16E1130A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3A42E90" w14:textId="77777777" w:rsidR="001E5FDF" w:rsidRPr="00DF071D" w:rsidRDefault="001E5FDF" w:rsidP="001E5FDF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Статья 37. Публичные слушания по проекту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и по отчету об исполнении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</w:p>
    <w:p w14:paraId="5C9B3289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8EEA502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По проекту решения о бюджете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 и проекту решения об исполнении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за отчетный финансовый год проводятся публичные слушания в порядке, установленном </w:t>
      </w:r>
      <w:r>
        <w:rPr>
          <w:rFonts w:ascii="Times New Roman" w:hAnsi="Times New Roman" w:cs="Times New Roman"/>
          <w:sz w:val="28"/>
          <w:szCs w:val="28"/>
        </w:rPr>
        <w:t>окружным</w:t>
      </w:r>
      <w:r w:rsidRPr="00DF071D">
        <w:rPr>
          <w:rFonts w:ascii="Times New Roman" w:hAnsi="Times New Roman" w:cs="Times New Roman"/>
          <w:sz w:val="28"/>
          <w:szCs w:val="28"/>
        </w:rPr>
        <w:t xml:space="preserve"> Советом депутатов.</w:t>
      </w:r>
    </w:p>
    <w:p w14:paraId="063D2582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2D48F4A" w14:textId="77777777" w:rsidR="001E5FDF" w:rsidRPr="00DF071D" w:rsidRDefault="001E5FDF" w:rsidP="001E5FDF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Статья 38. Предметы первого и второго чтений при рассмотрении проекта решения </w:t>
      </w:r>
      <w:r>
        <w:rPr>
          <w:rFonts w:ascii="Times New Roman" w:hAnsi="Times New Roman" w:cs="Times New Roman"/>
          <w:sz w:val="28"/>
          <w:szCs w:val="28"/>
        </w:rPr>
        <w:t>окружного</w:t>
      </w:r>
      <w:r w:rsidRPr="00DF071D">
        <w:rPr>
          <w:rFonts w:ascii="Times New Roman" w:hAnsi="Times New Roman" w:cs="Times New Roman"/>
          <w:sz w:val="28"/>
          <w:szCs w:val="28"/>
        </w:rPr>
        <w:t xml:space="preserve"> Совета депутатов о бюджете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</w:t>
      </w:r>
    </w:p>
    <w:p w14:paraId="5F8A0A62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DBD3F39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Окружной</w:t>
      </w:r>
      <w:r w:rsidRPr="00DF071D">
        <w:rPr>
          <w:rFonts w:ascii="Times New Roman" w:hAnsi="Times New Roman" w:cs="Times New Roman"/>
          <w:sz w:val="28"/>
          <w:szCs w:val="28"/>
        </w:rPr>
        <w:t xml:space="preserve"> Совет депутатов рассматривает проект решения о бюджете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в двух чтениях.</w:t>
      </w:r>
    </w:p>
    <w:p w14:paraId="702F3D94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2. Рассмотрение проекта решения о бюджете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в первом чтении включает в себя:</w:t>
      </w:r>
    </w:p>
    <w:p w14:paraId="5F5A48BB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а) обсуждение прогноза социально-экономического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и основных направлений бюджетной и налоговой политики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;</w:t>
      </w:r>
    </w:p>
    <w:p w14:paraId="25A5126A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б) обсуждение и утверждение основных характеристик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:</w:t>
      </w:r>
    </w:p>
    <w:p w14:paraId="48C0363D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- общего объема доходов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;</w:t>
      </w:r>
    </w:p>
    <w:p w14:paraId="10ED91D0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- общего объема расходов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;</w:t>
      </w:r>
    </w:p>
    <w:p w14:paraId="04FF8F44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- дефицита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.</w:t>
      </w:r>
    </w:p>
    <w:p w14:paraId="5B27C7BE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3. Рассмотрение проекта решения о бюджете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во втором чтении включает в себя обсуждение и:</w:t>
      </w:r>
    </w:p>
    <w:p w14:paraId="2026AC07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а) утверждение верхнего предела муниципального долга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;</w:t>
      </w:r>
    </w:p>
    <w:p w14:paraId="06A24085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б) утверждение доходов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по группам, подгруппам, статьям и подстатьям классификации доходов бюджетов Российской Федерации;</w:t>
      </w:r>
    </w:p>
    <w:p w14:paraId="1991D5BB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F071D">
        <w:rPr>
          <w:rFonts w:ascii="Times New Roman" w:hAnsi="Times New Roman" w:cs="Times New Roman"/>
          <w:sz w:val="28"/>
          <w:szCs w:val="28"/>
        </w:rPr>
        <w:t xml:space="preserve">) утверждение расходов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в пределах общего объема расходов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, утвержденного в первом чтении, по:</w:t>
      </w:r>
    </w:p>
    <w:p w14:paraId="0AC12F3E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- разделам и подразделам функциональной классификации расходов бюджетов Российской Федерации;</w:t>
      </w:r>
    </w:p>
    <w:p w14:paraId="303E1BDD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- главным распорядителям и прямым получателям средств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по всем четырем уровням функциональной классификации расходов бюджетов Российской Федерации;</w:t>
      </w:r>
    </w:p>
    <w:p w14:paraId="59BFCBEB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д) утверждение иных показателей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, установленных Бюджетным кодексом Российской Федерации и настоящим Положением;</w:t>
      </w:r>
    </w:p>
    <w:p w14:paraId="2DFEE005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е) принятие решения о бюджете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в целом.</w:t>
      </w:r>
    </w:p>
    <w:p w14:paraId="25E4FE01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CF12C33" w14:textId="77777777" w:rsidR="001E5FDF" w:rsidRPr="00DF071D" w:rsidRDefault="001E5FDF" w:rsidP="001E5FDF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Статья 39. Порядок подготовки проекта решения </w:t>
      </w:r>
      <w:r>
        <w:rPr>
          <w:rFonts w:ascii="Times New Roman" w:hAnsi="Times New Roman" w:cs="Times New Roman"/>
          <w:sz w:val="28"/>
          <w:szCs w:val="28"/>
        </w:rPr>
        <w:t>окружного</w:t>
      </w:r>
      <w:r w:rsidRPr="00DF071D">
        <w:rPr>
          <w:rFonts w:ascii="Times New Roman" w:hAnsi="Times New Roman" w:cs="Times New Roman"/>
          <w:sz w:val="28"/>
          <w:szCs w:val="28"/>
        </w:rPr>
        <w:t xml:space="preserve"> Совета о бюджете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к рассмотрению</w:t>
      </w:r>
    </w:p>
    <w:p w14:paraId="2B399771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B7387A4" w14:textId="30F65689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1. </w:t>
      </w:r>
      <w:r w:rsidR="00093559">
        <w:rPr>
          <w:rFonts w:ascii="Times New Roman" w:hAnsi="Times New Roman" w:cs="Times New Roman"/>
          <w:sz w:val="28"/>
          <w:szCs w:val="28"/>
        </w:rPr>
        <w:t>Постоянная</w:t>
      </w:r>
      <w:r w:rsidRPr="00DF071D">
        <w:rPr>
          <w:rFonts w:ascii="Times New Roman" w:hAnsi="Times New Roman" w:cs="Times New Roman"/>
          <w:sz w:val="28"/>
          <w:szCs w:val="28"/>
        </w:rPr>
        <w:t xml:space="preserve"> комиссия</w:t>
      </w:r>
      <w:r w:rsidR="00093559">
        <w:rPr>
          <w:rFonts w:ascii="Times New Roman" w:hAnsi="Times New Roman" w:cs="Times New Roman"/>
          <w:sz w:val="28"/>
          <w:szCs w:val="28"/>
        </w:rPr>
        <w:t xml:space="preserve"> по экономике и финансам</w:t>
      </w:r>
      <w:r w:rsidRPr="00DF07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окружного</w:t>
      </w:r>
      <w:r w:rsidRPr="00DF071D">
        <w:rPr>
          <w:rFonts w:ascii="Times New Roman" w:hAnsi="Times New Roman" w:cs="Times New Roman"/>
          <w:sz w:val="28"/>
          <w:szCs w:val="28"/>
        </w:rPr>
        <w:t xml:space="preserve"> Совета депутатов в срок не более 15 рабочих дней рассматривает проект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и иные документы, представленные с ним, готовят и направляют предложения о принятии или об отклонении представленного проекта решения.</w:t>
      </w:r>
    </w:p>
    <w:p w14:paraId="7A278441" w14:textId="77777777" w:rsidR="001E5FDF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Pr="00DF071D">
        <w:rPr>
          <w:rFonts w:ascii="Times New Roman" w:hAnsi="Times New Roman" w:cs="Times New Roman"/>
          <w:sz w:val="28"/>
          <w:szCs w:val="28"/>
        </w:rPr>
        <w:t xml:space="preserve">К этому же сроку председатель </w:t>
      </w:r>
      <w:r>
        <w:rPr>
          <w:rFonts w:ascii="Times New Roman" w:hAnsi="Times New Roman" w:cs="Times New Roman"/>
          <w:sz w:val="28"/>
          <w:szCs w:val="28"/>
        </w:rPr>
        <w:t>Контрольно-счетного органа Козульского муниципального 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проводит экспертизу по проекту решения о бюджете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и выносит заключение, которое направляет в </w:t>
      </w:r>
      <w:r>
        <w:rPr>
          <w:rFonts w:ascii="Times New Roman" w:hAnsi="Times New Roman" w:cs="Times New Roman"/>
          <w:sz w:val="28"/>
          <w:szCs w:val="28"/>
        </w:rPr>
        <w:t>окружной</w:t>
      </w:r>
      <w:r w:rsidRPr="00DF071D">
        <w:rPr>
          <w:rFonts w:ascii="Times New Roman" w:hAnsi="Times New Roman" w:cs="Times New Roman"/>
          <w:sz w:val="28"/>
          <w:szCs w:val="28"/>
        </w:rPr>
        <w:t xml:space="preserve"> Совет депутатов и Главе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.</w:t>
      </w:r>
    </w:p>
    <w:p w14:paraId="59099E1C" w14:textId="77777777" w:rsidR="001E5FDF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6103729C" w14:textId="77777777" w:rsidR="001E5FDF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40. Внесение изменений в решение о бюджете округа на текущий финансовый год и плановый период</w:t>
      </w:r>
    </w:p>
    <w:p w14:paraId="5C50ADBA" w14:textId="77777777" w:rsidR="001E5FDF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E25975B" w14:textId="77777777" w:rsidR="001E5FDF" w:rsidRDefault="001E5FDF" w:rsidP="001E5FDF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Администрация округа вносит в окружной Совет депутатов проекты решений о внесении изменений в решение о бюджете округа на текущий финансовый год и плановый период по всем вопросам, являющимся предметом правового регулирования указанного решения на основании обращений главных распорядителей бюджетных средств.</w:t>
      </w:r>
    </w:p>
    <w:p w14:paraId="232C4F48" w14:textId="77777777" w:rsidR="001E5FDF" w:rsidRDefault="001E5FDF" w:rsidP="001E5FDF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Проект решения о внесении изменений в решение о бюджете округа на текущий финансовый год и плановый период рассматривается окружным Советом депутатов в соответствии с установленным им Регламентом с учетом особенностей, установленных настоящей статьей.</w:t>
      </w:r>
    </w:p>
    <w:p w14:paraId="75EA5319" w14:textId="03F11E59" w:rsidR="001E5FDF" w:rsidRDefault="001E5FDF" w:rsidP="001E5FDF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Постоянные комиссии окружного Совета депутатов, Контрольно-счетный орган Козульского муниципального округа рассматривают проект решения о внесении изменений в решение о бюджете округа на текущий финансовый год и плановый период и направляют в</w:t>
      </w:r>
      <w:r w:rsidRPr="00DF071D">
        <w:rPr>
          <w:rFonts w:ascii="Times New Roman" w:hAnsi="Times New Roman" w:cs="Times New Roman"/>
          <w:sz w:val="28"/>
          <w:szCs w:val="28"/>
        </w:rPr>
        <w:t xml:space="preserve"> </w:t>
      </w:r>
      <w:r w:rsidR="00BA0120">
        <w:rPr>
          <w:rFonts w:ascii="Times New Roman" w:hAnsi="Times New Roman" w:cs="Times New Roman"/>
          <w:sz w:val="28"/>
          <w:szCs w:val="28"/>
        </w:rPr>
        <w:t>постоянную</w:t>
      </w:r>
      <w:r w:rsidRPr="00DF071D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F071D">
        <w:rPr>
          <w:rFonts w:ascii="Times New Roman" w:hAnsi="Times New Roman" w:cs="Times New Roman"/>
          <w:sz w:val="28"/>
          <w:szCs w:val="28"/>
        </w:rPr>
        <w:t xml:space="preserve"> </w:t>
      </w:r>
      <w:r w:rsidR="00BA0120">
        <w:rPr>
          <w:rFonts w:ascii="Times New Roman" w:hAnsi="Times New Roman" w:cs="Times New Roman"/>
          <w:sz w:val="28"/>
          <w:szCs w:val="28"/>
        </w:rPr>
        <w:t xml:space="preserve">по экономике и финансам </w:t>
      </w:r>
      <w:r>
        <w:rPr>
          <w:rFonts w:ascii="Times New Roman" w:hAnsi="Times New Roman" w:cs="Times New Roman"/>
          <w:sz w:val="28"/>
          <w:szCs w:val="28"/>
        </w:rPr>
        <w:t>окружного</w:t>
      </w:r>
      <w:r w:rsidRPr="00DF071D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предложения и заключения в течении 10 календарный дней после его поступления в окружной Совет депутатов.</w:t>
      </w:r>
    </w:p>
    <w:p w14:paraId="3982CD09" w14:textId="77777777" w:rsidR="001E5FDF" w:rsidRDefault="001E5FDF" w:rsidP="001E5FDF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При рассмотрении проекта решения о внесении изменений в решение о бюджете округа в постоянных комиссиях окружного Совета депутатов начальник финансового управления вправе внести поправки к нему.</w:t>
      </w:r>
    </w:p>
    <w:p w14:paraId="6A009BEC" w14:textId="77777777" w:rsidR="001E5FDF" w:rsidRDefault="001E5FDF" w:rsidP="001E5FDF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Депутаты, глава округа (уполномоченное им должностное лицо) вправе вносить поправки к проекту решения окружного Совета депутатов о внесении изменений в решение о бюджете округа на текущий финансовый год и плановый период непосредственно на заседании окружного Совета депутатов.</w:t>
      </w:r>
    </w:p>
    <w:p w14:paraId="346A9BC7" w14:textId="77777777" w:rsidR="001E5FDF" w:rsidRPr="00DF071D" w:rsidRDefault="001E5FDF" w:rsidP="001E5FDF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E70279" w14:textId="77777777" w:rsidR="001E5FDF" w:rsidRPr="0037199D" w:rsidRDefault="001E5FDF" w:rsidP="001E5FDF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F071D">
        <w:rPr>
          <w:rFonts w:ascii="Times New Roman" w:hAnsi="Times New Roman" w:cs="Times New Roman"/>
          <w:b/>
          <w:bCs/>
          <w:sz w:val="28"/>
          <w:szCs w:val="28"/>
        </w:rPr>
        <w:t xml:space="preserve">Глава 7. ИСПОЛНЕНИЕ БЮДЖЕТА </w:t>
      </w:r>
      <w:r>
        <w:rPr>
          <w:rFonts w:ascii="Times New Roman" w:hAnsi="Times New Roman" w:cs="Times New Roman"/>
          <w:b/>
          <w:bCs/>
          <w:sz w:val="28"/>
          <w:szCs w:val="28"/>
        </w:rPr>
        <w:t>ОКРУГА</w:t>
      </w:r>
    </w:p>
    <w:p w14:paraId="5156CC59" w14:textId="77777777" w:rsidR="001E5FDF" w:rsidRPr="00D675F9" w:rsidRDefault="001E5FDF" w:rsidP="00D675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9EA5DDC" w14:textId="77777777" w:rsidR="001E5FDF" w:rsidRPr="00D675F9" w:rsidRDefault="001E5FDF" w:rsidP="00D675F9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D675F9">
        <w:rPr>
          <w:rFonts w:ascii="Times New Roman" w:hAnsi="Times New Roman"/>
          <w:sz w:val="28"/>
          <w:szCs w:val="28"/>
        </w:rPr>
        <w:t>Статья 41. Организация исполнения бюджета округа</w:t>
      </w:r>
    </w:p>
    <w:p w14:paraId="7F1F6722" w14:textId="77777777" w:rsidR="001E5FDF" w:rsidRPr="00D675F9" w:rsidRDefault="001E5FDF" w:rsidP="00D675F9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14:paraId="72C4759D" w14:textId="77777777" w:rsidR="001E5FDF" w:rsidRPr="00D675F9" w:rsidRDefault="001E5FDF" w:rsidP="00D675F9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D675F9">
        <w:rPr>
          <w:rFonts w:ascii="Times New Roman" w:hAnsi="Times New Roman"/>
          <w:sz w:val="28"/>
          <w:szCs w:val="28"/>
        </w:rPr>
        <w:t xml:space="preserve">1. Организацию исполнения бюджета округа осуществляет финансовое управление в рамках компетенции, установленной законодательством Российской Федерации, Красноярского края, Уставом округа, настоящим Положением, иными муниципальными правовыми актами окружного Совета депутатов и Главы округа. </w:t>
      </w:r>
    </w:p>
    <w:p w14:paraId="75E10862" w14:textId="77777777" w:rsidR="001E5FDF" w:rsidRPr="00D675F9" w:rsidRDefault="001E5FDF" w:rsidP="00D675F9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D675F9">
        <w:rPr>
          <w:rFonts w:ascii="Times New Roman" w:hAnsi="Times New Roman"/>
          <w:sz w:val="28"/>
          <w:szCs w:val="28"/>
        </w:rPr>
        <w:t>2. Бюджет округа исполняется на основе единства кассы и подведомственности расходов.</w:t>
      </w:r>
    </w:p>
    <w:p w14:paraId="550B9DA6" w14:textId="77777777" w:rsidR="001E5FDF" w:rsidRPr="00D675F9" w:rsidRDefault="001E5FDF" w:rsidP="00D675F9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D675F9">
        <w:rPr>
          <w:rFonts w:ascii="Times New Roman" w:hAnsi="Times New Roman"/>
          <w:sz w:val="28"/>
          <w:szCs w:val="28"/>
        </w:rPr>
        <w:lastRenderedPageBreak/>
        <w:t xml:space="preserve">3. Исполнение бюджета округа организуется на основе сводной бюджетной росписи и кассового плана. </w:t>
      </w:r>
    </w:p>
    <w:p w14:paraId="39ABC17F" w14:textId="77777777" w:rsidR="001E5FDF" w:rsidRPr="00D675F9" w:rsidRDefault="001E5FDF" w:rsidP="00D675F9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D675F9">
        <w:rPr>
          <w:rFonts w:ascii="Times New Roman" w:hAnsi="Times New Roman"/>
          <w:sz w:val="28"/>
          <w:szCs w:val="28"/>
        </w:rPr>
        <w:t>4. Кассовое обслуживание исполнения бюджета округа в части проведения и учета по кассовым поступлениям в бюджет округа и кассовым выплатам из бюджета округа осуществляется Федеральным казначейством.</w:t>
      </w:r>
    </w:p>
    <w:p w14:paraId="0D2AF6F6" w14:textId="77777777" w:rsidR="001E5FDF" w:rsidRPr="00D675F9" w:rsidRDefault="001E5FDF" w:rsidP="00D675F9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D675F9">
        <w:rPr>
          <w:rFonts w:ascii="Times New Roman" w:hAnsi="Times New Roman"/>
          <w:sz w:val="28"/>
          <w:szCs w:val="28"/>
        </w:rPr>
        <w:t>5. Исполнение бюджета округа в части санкционирования оплаты денежных обязательств, открытия и ведения лицевых счетов осуществляется Федеральным казначейством.</w:t>
      </w:r>
    </w:p>
    <w:p w14:paraId="4450FC55" w14:textId="77777777" w:rsidR="001E5FDF" w:rsidRPr="00D675F9" w:rsidRDefault="001E5FDF" w:rsidP="00D675F9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D675F9">
        <w:rPr>
          <w:rFonts w:ascii="Times New Roman" w:hAnsi="Times New Roman"/>
          <w:sz w:val="28"/>
          <w:szCs w:val="28"/>
        </w:rPr>
        <w:t>6. Казначейское исполнение бюджета округа осуществляется Федеральным казначейством на основании соглашения, заключенного между администрацией округа и Федеральным казначейством.</w:t>
      </w:r>
    </w:p>
    <w:p w14:paraId="71ED0EDC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E6000CA" w14:textId="77777777" w:rsidR="001E5FDF" w:rsidRPr="00DF071D" w:rsidRDefault="001E5FDF" w:rsidP="001E5FDF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Статья 4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F071D">
        <w:rPr>
          <w:rFonts w:ascii="Times New Roman" w:hAnsi="Times New Roman" w:cs="Times New Roman"/>
          <w:sz w:val="28"/>
          <w:szCs w:val="28"/>
        </w:rPr>
        <w:t xml:space="preserve">. Исполнение бюджета </w:t>
      </w:r>
      <w:r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DF071D">
        <w:rPr>
          <w:rFonts w:ascii="Times New Roman" w:hAnsi="Times New Roman" w:cs="Times New Roman"/>
          <w:sz w:val="28"/>
          <w:szCs w:val="28"/>
        </w:rPr>
        <w:t>по доходам и расходам</w:t>
      </w:r>
    </w:p>
    <w:p w14:paraId="340B0A65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69A8355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1. Исполнение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по доходам предусматривает:</w:t>
      </w:r>
    </w:p>
    <w:p w14:paraId="10AD2807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зачисление на единый счет бюджета доходов от распределения налогов, сборов и иных поступлений в бюджетную систему Российской Федерации, распределяемых по нормативам, действующим в текущем финансовом году, установленным Бюджетным кодексом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DF071D">
        <w:rPr>
          <w:rFonts w:ascii="Times New Roman" w:hAnsi="Times New Roman" w:cs="Times New Roman"/>
          <w:sz w:val="28"/>
          <w:szCs w:val="28"/>
        </w:rPr>
        <w:t xml:space="preserve">, решением о бюджете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и иными муниципальными правовыми актами, принятыми в соответствии с положениями Бюджетного кодекса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DF071D">
        <w:rPr>
          <w:rFonts w:ascii="Times New Roman" w:hAnsi="Times New Roman" w:cs="Times New Roman"/>
          <w:sz w:val="28"/>
          <w:szCs w:val="28"/>
        </w:rPr>
        <w:t>, со счетов органов Федерального казначейства и иных поступлений в бюджет;</w:t>
      </w:r>
    </w:p>
    <w:p w14:paraId="5DE54758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возврат излишне уплаченных или излишне взысканных сумм, а также сумм процентов за несвоевременное осуществление такого возврата и процентов, начисленных на излишне взысканные суммы;</w:t>
      </w:r>
    </w:p>
    <w:p w14:paraId="3FEEDAA7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зачет излишне уплаченных или излишне взысканных сумм в соответствии с законодательством Российской Федерации о налогах и сборах;</w:t>
      </w:r>
    </w:p>
    <w:p w14:paraId="494710C9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уточнение администратором доходов бюджета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платежей в бюджеты бюджетной системы Российской Федерации;</w:t>
      </w:r>
    </w:p>
    <w:p w14:paraId="465BB9DF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перечисление Федеральным казначейством средств, необходимых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суммы, с единого счета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на соответствующие счета Федерального казначейства, предназначенные для учета поступлений и их распределения между бюджетами бюджетной системы Российской Федерации, в порядке, установленном Министерством финансов Российской Федерации.</w:t>
      </w:r>
    </w:p>
    <w:p w14:paraId="47F68B75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2. Исполнение бюджета </w:t>
      </w:r>
      <w:r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DF071D">
        <w:rPr>
          <w:rFonts w:ascii="Times New Roman" w:hAnsi="Times New Roman" w:cs="Times New Roman"/>
          <w:sz w:val="28"/>
          <w:szCs w:val="28"/>
        </w:rPr>
        <w:t>по расходам осуществляется в порядке, установленном финансовым управлением, с соблюдением требований Бюджетного кодекса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DF071D">
        <w:rPr>
          <w:rFonts w:ascii="Times New Roman" w:hAnsi="Times New Roman" w:cs="Times New Roman"/>
          <w:sz w:val="28"/>
          <w:szCs w:val="28"/>
        </w:rPr>
        <w:t>.</w:t>
      </w:r>
    </w:p>
    <w:p w14:paraId="5850F379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Исполнение бюджета </w:t>
      </w:r>
      <w:r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DF071D">
        <w:rPr>
          <w:rFonts w:ascii="Times New Roman" w:hAnsi="Times New Roman" w:cs="Times New Roman"/>
          <w:sz w:val="28"/>
          <w:szCs w:val="28"/>
        </w:rPr>
        <w:t>по расходам предусматривает:</w:t>
      </w:r>
    </w:p>
    <w:p w14:paraId="34995F58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принятие бюджетных обязательств;</w:t>
      </w:r>
    </w:p>
    <w:p w14:paraId="7AEB8C81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подтверждение денежных обязательств;</w:t>
      </w:r>
    </w:p>
    <w:p w14:paraId="397A3364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lastRenderedPageBreak/>
        <w:t>санкционирование оплаты денежных обязательств;</w:t>
      </w:r>
    </w:p>
    <w:p w14:paraId="201246FE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подтверждение исполнения денежных обязательств.</w:t>
      </w:r>
    </w:p>
    <w:p w14:paraId="783A3292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3. Получатель бюджетных средств принимает бюджетные обязательства в пределах, доведенных до него в текущем финансовом году и плановом периоде лимитов бюджетных обязательств.</w:t>
      </w:r>
    </w:p>
    <w:p w14:paraId="6BB302FF" w14:textId="77777777" w:rsidR="001E5FDF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Получатель бюджетных средств принимает бюджетные обязательства путем заключения муниципальных контрактов, иных договоров с физическими и юридическими лицами, индивидуальными предпринимателями или в соответствии с законом, иным правовым актом, соглашением.</w:t>
      </w:r>
    </w:p>
    <w:p w14:paraId="4D86E97F" w14:textId="77777777" w:rsidR="001E5FDF" w:rsidRDefault="001E5FDF" w:rsidP="001E5FDF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14:paraId="4BB88687" w14:textId="77777777" w:rsidR="001E5FDF" w:rsidRDefault="001E5FDF" w:rsidP="001E5FDF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Статья 4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F071D">
        <w:rPr>
          <w:rFonts w:ascii="Times New Roman" w:hAnsi="Times New Roman" w:cs="Times New Roman"/>
          <w:sz w:val="28"/>
          <w:szCs w:val="28"/>
        </w:rPr>
        <w:t xml:space="preserve">. Исполнение бюджета </w:t>
      </w:r>
      <w:r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DF071D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источникам финансирования дефицита бюджета округа</w:t>
      </w:r>
    </w:p>
    <w:p w14:paraId="010DB746" w14:textId="77777777" w:rsidR="001E5FDF" w:rsidRPr="00DF071D" w:rsidRDefault="001E5FDF" w:rsidP="001E5FDF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14:paraId="063C9DD3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1. Исполнение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источникам финансирования дефицита бюджета округа осуществляется главными администраторами, администраторами источников финансирования дефицита бюджета округа в соответствии со сводной бюджетной росписью, за исключением операций по управлению остатками средств на едином счете бюджета округа, в порядке, установленным финансовым органом округа в соответствии с положениями Бюджетного кодекса Российской Федерации.</w:t>
      </w:r>
    </w:p>
    <w:p w14:paraId="5E7F4D44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Санкционирование оплаты денежных обязательств, подлежащих исполнению за счет бюджетных ассигнований по источникам финансирования дефицита бюджета округа, осуществляется в порядке, установленном финансовым органом округа.</w:t>
      </w:r>
    </w:p>
    <w:p w14:paraId="54C41615" w14:textId="77777777" w:rsidR="001E5FDF" w:rsidRPr="00DF071D" w:rsidRDefault="001E5FDF" w:rsidP="001E5FD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018FFF32" w14:textId="77777777" w:rsidR="001E5FDF" w:rsidRPr="00DF071D" w:rsidRDefault="001E5FDF" w:rsidP="001E5FDF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Статья 4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F071D">
        <w:rPr>
          <w:rFonts w:ascii="Times New Roman" w:hAnsi="Times New Roman" w:cs="Times New Roman"/>
          <w:sz w:val="28"/>
          <w:szCs w:val="28"/>
        </w:rPr>
        <w:t>. Сводная бюджетная роспись</w:t>
      </w:r>
    </w:p>
    <w:p w14:paraId="0C3DD34B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ADFAB94" w14:textId="77777777" w:rsidR="001E5FDF" w:rsidRPr="00791663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1. </w:t>
      </w:r>
      <w:r w:rsidRPr="00791663">
        <w:rPr>
          <w:rFonts w:ascii="Times New Roman" w:hAnsi="Times New Roman" w:cs="Times New Roman"/>
          <w:sz w:val="28"/>
          <w:szCs w:val="28"/>
        </w:rPr>
        <w:t>Исполнение бюджета округа осуществляется на основе бюджетной росписи.</w:t>
      </w:r>
    </w:p>
    <w:p w14:paraId="31C62F1C" w14:textId="77777777" w:rsidR="001E5FDF" w:rsidRPr="00791663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91663">
        <w:rPr>
          <w:rFonts w:ascii="Times New Roman" w:hAnsi="Times New Roman" w:cs="Times New Roman"/>
          <w:sz w:val="28"/>
          <w:szCs w:val="28"/>
        </w:rPr>
        <w:t>2. Порядок составления и ведения сводной бюджетной росписи устанавливается финансовым управлением.</w:t>
      </w:r>
    </w:p>
    <w:p w14:paraId="1B0A1B58" w14:textId="77777777" w:rsidR="001E5FDF" w:rsidRPr="00791663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91663">
        <w:rPr>
          <w:rFonts w:ascii="Times New Roman" w:hAnsi="Times New Roman" w:cs="Times New Roman"/>
          <w:sz w:val="28"/>
          <w:szCs w:val="28"/>
        </w:rPr>
        <w:t>3. В ходе исполнения бюджета округа показатели сводной бюджетной росписи могут быть изменены в соответствии с решениями начальника финансового управления в случаях, установленных Бюджетным кодексом Российской Федерации.</w:t>
      </w:r>
    </w:p>
    <w:p w14:paraId="6DC7AE19" w14:textId="77777777" w:rsidR="001E5FDF" w:rsidRPr="00D675F9" w:rsidRDefault="001E5FDF" w:rsidP="00D675F9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D675F9">
        <w:rPr>
          <w:rFonts w:ascii="Times New Roman" w:hAnsi="Times New Roman"/>
          <w:sz w:val="28"/>
          <w:szCs w:val="28"/>
        </w:rPr>
        <w:t>В соответствии с решениями начальника финансового управления дополнительно к основаниям, установленным Бюджетным кодексом Российской Федерации, может осуществляться внесение изменений в сводную бюджетную роспись бюджета округа без внесения изменений в решение о бюджете округа на очередной финансовый год и плановый период по основаниям, установленным решением о бюджете округа на очередной финансовый год и плановый период.</w:t>
      </w:r>
    </w:p>
    <w:p w14:paraId="206ED897" w14:textId="77777777" w:rsidR="001E5FDF" w:rsidRPr="00791663" w:rsidRDefault="001E5FDF" w:rsidP="00D675F9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675F9">
        <w:rPr>
          <w:rFonts w:ascii="Times New Roman" w:hAnsi="Times New Roman" w:cs="Times New Roman"/>
          <w:sz w:val="28"/>
          <w:szCs w:val="28"/>
        </w:rPr>
        <w:t>4. Утверждение сводной бюджетной росписи и внесение изменений в нее осуществляется начальником</w:t>
      </w:r>
      <w:r w:rsidRPr="00DF071D">
        <w:rPr>
          <w:rFonts w:ascii="Times New Roman" w:hAnsi="Times New Roman" w:cs="Times New Roman"/>
          <w:sz w:val="28"/>
          <w:szCs w:val="28"/>
        </w:rPr>
        <w:t xml:space="preserve"> финансового управления.</w:t>
      </w:r>
    </w:p>
    <w:p w14:paraId="5777D4B9" w14:textId="77777777" w:rsidR="001E5FDF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Pr="00DF071D">
        <w:rPr>
          <w:rFonts w:ascii="Times New Roman" w:hAnsi="Times New Roman" w:cs="Times New Roman"/>
          <w:sz w:val="28"/>
          <w:szCs w:val="28"/>
        </w:rPr>
        <w:t xml:space="preserve">Утвержденные показатели сводной бюджетной росписи должны соответствовать решению о бюджете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.</w:t>
      </w:r>
    </w:p>
    <w:p w14:paraId="2B289C11" w14:textId="77777777" w:rsidR="001E5FDF" w:rsidRDefault="001E5FDF" w:rsidP="001E5FDF">
      <w:pPr>
        <w:pStyle w:val="ConsPlusNormal"/>
        <w:widowControl/>
        <w:ind w:firstLine="53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14:paraId="4FF8105E" w14:textId="77777777" w:rsidR="001E5FDF" w:rsidRPr="00DF071D" w:rsidRDefault="001E5FDF" w:rsidP="001E5FDF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Статья 4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F071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Кассовый план</w:t>
      </w:r>
    </w:p>
    <w:p w14:paraId="7A98B7F8" w14:textId="77777777" w:rsidR="001E5FDF" w:rsidRPr="00BD1425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FD68C6B" w14:textId="77777777" w:rsidR="001E5FDF" w:rsidRPr="00BD1425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14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Pr="00BD14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Под кассовым планом понимается прогноз поступлений в бюджет округа и перечислений из бюджета округа в текущем финансовом году в целях определения прогнозного состояния единого счета бюджета округа, включая временный кассовый разрыв и объем временно свободных средств.</w:t>
      </w:r>
    </w:p>
    <w:p w14:paraId="74D5D14A" w14:textId="77777777" w:rsidR="001E5FDF" w:rsidRDefault="001E5FDF" w:rsidP="001E5FDF">
      <w:pPr>
        <w:pStyle w:val="s1"/>
        <w:shd w:val="clear" w:color="auto" w:fill="FFFFFF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BD1425">
        <w:rPr>
          <w:color w:val="000000" w:themeColor="text1"/>
          <w:sz w:val="28"/>
          <w:szCs w:val="28"/>
        </w:rPr>
        <w:t xml:space="preserve">2. Порядок составления и ведения кассового плана, а также </w:t>
      </w:r>
      <w:r>
        <w:rPr>
          <w:color w:val="000000" w:themeColor="text1"/>
          <w:sz w:val="28"/>
          <w:szCs w:val="28"/>
        </w:rPr>
        <w:t xml:space="preserve">порядок, </w:t>
      </w:r>
      <w:r w:rsidRPr="00BD1425">
        <w:rPr>
          <w:color w:val="000000" w:themeColor="text1"/>
          <w:sz w:val="28"/>
          <w:szCs w:val="28"/>
        </w:rPr>
        <w:t>состав и</w:t>
      </w:r>
      <w:r>
        <w:rPr>
          <w:sz w:val="28"/>
          <w:szCs w:val="28"/>
        </w:rPr>
        <w:t xml:space="preserve"> сроки формирования и предоставления главными распорядителями бюджетных средств, главными администраторами доходов бюджета, главными администраторами источников финансирования дефицита бюджета округа сведений, необходимых для составления и ведения кассового плана </w:t>
      </w:r>
      <w:r w:rsidRPr="00DF071D">
        <w:rPr>
          <w:sz w:val="28"/>
          <w:szCs w:val="28"/>
        </w:rPr>
        <w:t>устанавливается финансовым управлением.</w:t>
      </w:r>
    </w:p>
    <w:p w14:paraId="49CAFDB7" w14:textId="77777777" w:rsidR="001E5FDF" w:rsidRPr="001A42CB" w:rsidRDefault="001E5FDF" w:rsidP="001E5FDF">
      <w:pPr>
        <w:pStyle w:val="s1"/>
        <w:shd w:val="clear" w:color="auto" w:fill="FFFFFF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1A42CB">
        <w:rPr>
          <w:sz w:val="28"/>
          <w:szCs w:val="28"/>
        </w:rPr>
        <w:t xml:space="preserve">3. </w:t>
      </w:r>
      <w:hyperlink r:id="rId19" w:anchor="block_4000" w:history="1">
        <w:r w:rsidRPr="001A4837">
          <w:rPr>
            <w:rStyle w:val="af0"/>
            <w:color w:val="auto"/>
            <w:sz w:val="28"/>
            <w:szCs w:val="28"/>
            <w:u w:val="none"/>
          </w:rPr>
          <w:t>Прогноз</w:t>
        </w:r>
      </w:hyperlink>
      <w:r w:rsidRPr="001A42CB">
        <w:rPr>
          <w:sz w:val="28"/>
          <w:szCs w:val="28"/>
        </w:rPr>
        <w:t> перечислений из бюджета</w:t>
      </w:r>
      <w:r>
        <w:rPr>
          <w:sz w:val="28"/>
          <w:szCs w:val="28"/>
        </w:rPr>
        <w:t xml:space="preserve"> округа</w:t>
      </w:r>
      <w:r w:rsidRPr="001A42CB">
        <w:rPr>
          <w:sz w:val="28"/>
          <w:szCs w:val="28"/>
        </w:rPr>
        <w:t xml:space="preserve"> по оплат</w:t>
      </w:r>
      <w:r>
        <w:rPr>
          <w:sz w:val="28"/>
          <w:szCs w:val="28"/>
        </w:rPr>
        <w:t>е</w:t>
      </w:r>
      <w:r w:rsidRPr="001A42CB">
        <w:rPr>
          <w:sz w:val="28"/>
          <w:szCs w:val="28"/>
        </w:rPr>
        <w:t xml:space="preserve"> муниципальных контрактов, иных договоров формируется с учетом определенных при планировании закупок товаров, работ, услуг для обеспечения муниципальных нужд сроков и объемов оплаты денежных обязательств по заключаемым муниципальным контрактам, иным договорам.</w:t>
      </w:r>
    </w:p>
    <w:p w14:paraId="0B743CCF" w14:textId="77777777" w:rsidR="001E5FDF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Составление и ведение кассового плана осуществляется финансовым управлением.</w:t>
      </w:r>
    </w:p>
    <w:p w14:paraId="054D9730" w14:textId="77777777" w:rsidR="001E5FDF" w:rsidRPr="00DF071D" w:rsidRDefault="001E5FDF" w:rsidP="001E5FD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0CADB294" w14:textId="77777777" w:rsidR="001E5FDF" w:rsidRPr="00DF071D" w:rsidRDefault="001E5FDF" w:rsidP="001E5FDF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Статья 4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F071D">
        <w:rPr>
          <w:rFonts w:ascii="Times New Roman" w:hAnsi="Times New Roman" w:cs="Times New Roman"/>
          <w:sz w:val="28"/>
          <w:szCs w:val="28"/>
        </w:rPr>
        <w:t>. Бюджетная смета</w:t>
      </w:r>
    </w:p>
    <w:p w14:paraId="7EA89CB2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5905D10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1. Бюджетная смета муниципального казенного учреждения составляется, утверждается и ведется в порядке, определенном главным распорядителем бюджетных средств, в ведении которого находится казенное учреждение, в соответствии с общими требованиями, установленными Министерством финансов Российской Федерации.</w:t>
      </w:r>
    </w:p>
    <w:p w14:paraId="2E4F0728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071D">
        <w:rPr>
          <w:rFonts w:ascii="Times New Roman" w:hAnsi="Times New Roman" w:cs="Times New Roman"/>
          <w:sz w:val="28"/>
          <w:szCs w:val="28"/>
        </w:rPr>
        <w:t>Бюджетная смета казенного учреждения, являющегося органом муниципальной власти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071D">
        <w:rPr>
          <w:rFonts w:ascii="Times New Roman" w:hAnsi="Times New Roman" w:cs="Times New Roman"/>
          <w:sz w:val="28"/>
          <w:szCs w:val="28"/>
        </w:rPr>
        <w:t>(муниципальным органом) утверждается и ведется в порядке, определенном указанным органом, и утверждается руководителем этого органа.</w:t>
      </w:r>
    </w:p>
    <w:p w14:paraId="28D242EE" w14:textId="77777777" w:rsidR="001E5FDF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Бюджетная смета казенного учреждения, являющегося главным распорядителем бюджетных средств, утверждается руководителем главного распорядителя бюджетных средств.</w:t>
      </w:r>
    </w:p>
    <w:p w14:paraId="255E5D2F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602DDD">
        <w:rPr>
          <w:rFonts w:ascii="Times New Roman" w:hAnsi="Times New Roman" w:cs="Times New Roman"/>
          <w:sz w:val="28"/>
          <w:szCs w:val="28"/>
        </w:rPr>
        <w:t>юджетная смета казенного учреждения составляется с учетом объемов финансового обеспечения для осуществления закупок товаров, работ, услуг для обеспечения муниципальных нужд, предусмотренных при формировании планов закупок товаров, работ, услуг для обеспечения муниципальных нужд, утверждаемых в пределах лимитов бюджетных обязательств на принятие и (или) исполнение бюджетных обязательств на закупку товаров, работ, услуг для обеспечения муниципальных нужд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0299ACF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lastRenderedPageBreak/>
        <w:t>2. Утвержденные показатели бюджетной сметы казенного учреждения должны соответствовать доведенным до него лимитам бюджетных обязательств на принятие и (или) исполнение бюджетных обязательств по обеспечению выполнения функций казенного учреждения.</w:t>
      </w:r>
    </w:p>
    <w:p w14:paraId="4724BCA8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В бюджетной смете казенного учреждения дополнительно могут утверждаться иные показатели, предусмотренные порядком составления и ведения бюджетной сметы казенного учреждения.</w:t>
      </w:r>
    </w:p>
    <w:p w14:paraId="6766617B" w14:textId="77777777" w:rsidR="001E5FDF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Показатели бюджетной сметы казенного учреждения, руководитель которого наделен правом ее утверждения в соответствии с порядком утверждения бюджетной сметы казенного учреждения, могут быть детализированы по кодам статей (подстатей) соответствующих групп (статей) классификации операций сектора государственного управления в пределах доведенных лимитов бюджетных обязательств.</w:t>
      </w:r>
    </w:p>
    <w:p w14:paraId="5DB68D77" w14:textId="77777777" w:rsidR="001E5FDF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F5DE9A5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Статья 4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DF071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Предельные объемы финансирования</w:t>
      </w:r>
    </w:p>
    <w:p w14:paraId="10D92980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619BCB5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В случае и порядке, установленных финансовым органом округа, при организации исполнения бюджета округа по расходам может предусматриваться утверждение и доведение до главных распорядителей, распорядителей и получателей бюджетных средств предельного объема оплаты денежных обязательств в соответствующем периоде текущего финансового года (предельные объемы финансирования).</w:t>
      </w:r>
    </w:p>
    <w:p w14:paraId="54696835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2.  </w:t>
      </w:r>
      <w:r>
        <w:rPr>
          <w:rFonts w:ascii="Times New Roman" w:hAnsi="Times New Roman" w:cs="Times New Roman"/>
          <w:sz w:val="28"/>
          <w:szCs w:val="28"/>
        </w:rPr>
        <w:t>Предельные объемы финансирования устанавливаются в целом в отношении главного распорядителя, распорядителя и получателя бюджетных средств помесячно или поквартально либо нарастающим итогом с начала текущего финансового года на основе заявок на финансирование главных распорядителей, распорядителей и получателей бюджетных средств</w:t>
      </w:r>
      <w:r w:rsidRPr="00DF071D">
        <w:rPr>
          <w:rFonts w:ascii="Times New Roman" w:hAnsi="Times New Roman" w:cs="Times New Roman"/>
          <w:sz w:val="28"/>
          <w:szCs w:val="28"/>
        </w:rPr>
        <w:t>.</w:t>
      </w:r>
    </w:p>
    <w:p w14:paraId="6ACFAE37" w14:textId="77777777" w:rsidR="001E5FDF" w:rsidRPr="00DF071D" w:rsidRDefault="001E5FDF" w:rsidP="001E5FD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C5B6293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Статья 4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DF071D">
        <w:rPr>
          <w:rFonts w:ascii="Times New Roman" w:hAnsi="Times New Roman" w:cs="Times New Roman"/>
          <w:sz w:val="28"/>
          <w:szCs w:val="28"/>
        </w:rPr>
        <w:t>. Лимиты бюджетных обязательств</w:t>
      </w:r>
    </w:p>
    <w:p w14:paraId="18E17F24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DD74479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1. Лимиты бюджетных обязательств для главных распорядителей бюджетных средств утверждаются финансовым органом на основании представленных главными распорядителями бюджетных средств предложений.</w:t>
      </w:r>
    </w:p>
    <w:p w14:paraId="666A98DE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2.  Руководитель финансового органа вправе внести в утвержденные лимиты бюджетных обязательств изменения, в том числе на основании предложений главных распорядителей бюджетных средств.</w:t>
      </w:r>
    </w:p>
    <w:p w14:paraId="22775E5B" w14:textId="77777777" w:rsidR="001E5FDF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3.  Главные распорядители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071D">
        <w:rPr>
          <w:rFonts w:ascii="Times New Roman" w:hAnsi="Times New Roman" w:cs="Times New Roman"/>
          <w:sz w:val="28"/>
          <w:szCs w:val="28"/>
        </w:rPr>
        <w:t>(распорядители) бюджетных средств распределяют лимиты бюджетных обязательств по подведомственным распорядителям и получателям бюджетных средств.</w:t>
      </w:r>
    </w:p>
    <w:p w14:paraId="586B9D80" w14:textId="77777777" w:rsidR="001E5FDF" w:rsidRDefault="001E5FDF" w:rsidP="001E5FDF">
      <w:pPr>
        <w:pStyle w:val="ConsPlusNormal"/>
        <w:widowControl/>
        <w:ind w:firstLine="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14:paraId="33862C8A" w14:textId="77777777" w:rsidR="001E5FDF" w:rsidRPr="001A4837" w:rsidRDefault="001E5FDF" w:rsidP="001E5FDF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Статья </w:t>
      </w:r>
      <w:r w:rsidRPr="001A4837">
        <w:rPr>
          <w:rFonts w:ascii="Times New Roman" w:hAnsi="Times New Roman" w:cs="Times New Roman"/>
          <w:sz w:val="28"/>
          <w:szCs w:val="28"/>
        </w:rPr>
        <w:t>49. Использование доходов, фактически полученных при исполнении бюджета округа сверх утвержденных решением о бюджете округа</w:t>
      </w:r>
    </w:p>
    <w:p w14:paraId="3D677955" w14:textId="77777777" w:rsidR="001E5FDF" w:rsidRPr="001A4837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5A68B7E" w14:textId="77777777" w:rsidR="001E5FDF" w:rsidRPr="001A4837" w:rsidRDefault="001E5FDF" w:rsidP="001A4837">
      <w:pPr>
        <w:spacing w:after="0" w:line="240" w:lineRule="auto"/>
        <w:ind w:firstLine="539"/>
        <w:jc w:val="both"/>
        <w:rPr>
          <w:rFonts w:ascii="Times New Roman" w:hAnsi="Times New Roman"/>
          <w:color w:val="333333"/>
          <w:sz w:val="28"/>
          <w:szCs w:val="28"/>
        </w:rPr>
      </w:pPr>
      <w:r w:rsidRPr="001A4837">
        <w:rPr>
          <w:rFonts w:ascii="Times New Roman" w:hAnsi="Times New Roman"/>
          <w:sz w:val="28"/>
          <w:szCs w:val="28"/>
        </w:rPr>
        <w:lastRenderedPageBreak/>
        <w:t xml:space="preserve">1. </w:t>
      </w:r>
      <w:r w:rsidRPr="001A4837">
        <w:rPr>
          <w:rFonts w:ascii="Times New Roman" w:hAnsi="Times New Roman"/>
          <w:color w:val="333333"/>
          <w:sz w:val="28"/>
          <w:szCs w:val="28"/>
        </w:rPr>
        <w:t>Доходы, фактически полученные при исполнении бюджета округа сверх утвержденных решением о бюджете округа общего объема доходов, могут направляться финансовым управлением без внесения изменений в решение о бюджете округа на текущий финансовый год и плановый период на замещение муниципальных заимствований, погашение муниципального долга, а также на исполнение публичных нормативных обязательств Козульского муниципального округа в случае недостаточности предусмотренных на их исполнение бюджетных ассигнований в размере, предусмотренном пунктом 3 статьи 217 Бюджетного кодекса Российской Федерации.</w:t>
      </w:r>
    </w:p>
    <w:p w14:paraId="214243E8" w14:textId="77777777" w:rsidR="001E5FDF" w:rsidRPr="001A4837" w:rsidRDefault="001E5FDF" w:rsidP="001A4837">
      <w:pPr>
        <w:spacing w:after="0" w:line="240" w:lineRule="auto"/>
        <w:ind w:firstLine="539"/>
        <w:jc w:val="both"/>
        <w:rPr>
          <w:rFonts w:ascii="Times New Roman" w:hAnsi="Times New Roman"/>
          <w:color w:val="333333"/>
          <w:sz w:val="28"/>
          <w:szCs w:val="28"/>
        </w:rPr>
      </w:pPr>
      <w:r w:rsidRPr="001A4837">
        <w:rPr>
          <w:rFonts w:ascii="Times New Roman" w:hAnsi="Times New Roman"/>
          <w:sz w:val="28"/>
          <w:szCs w:val="28"/>
        </w:rPr>
        <w:t xml:space="preserve">2. </w:t>
      </w:r>
      <w:r w:rsidRPr="001A4837">
        <w:rPr>
          <w:rFonts w:ascii="Times New Roman" w:hAnsi="Times New Roman"/>
          <w:color w:val="333333"/>
          <w:sz w:val="28"/>
          <w:szCs w:val="28"/>
        </w:rPr>
        <w:t>Субсидии, субвенции, иные межбюджетные трансферты, имеющие целевое назначение (в случае получения уведомления об их предоставлении), в том числе поступающие в бюджет в порядке, установленном пунктом 5 статьи 242 Бюджетного кодекса Российской Федерации, а также безвозмездные поступления от физических и юридических лиц, фактически полученные при исполнении бюджета округа сверх утвержденных решением о бюджете округа доходов, направляются на увеличение расходов бюджета округа, соответствующих целям предоставления указанных средств, с внесением изменений в сводную бюджетную роспись без внесения изменений в решение о бюджете округа на текущий финансовый год и плановый период.</w:t>
      </w:r>
    </w:p>
    <w:p w14:paraId="0633DAAD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E58C597" w14:textId="77777777" w:rsidR="001E5FDF" w:rsidRPr="00DF071D" w:rsidRDefault="001E5FDF" w:rsidP="001E5FDF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sz w:val="28"/>
          <w:szCs w:val="28"/>
        </w:rPr>
        <w:t>50</w:t>
      </w:r>
      <w:r w:rsidRPr="00DF071D">
        <w:rPr>
          <w:rFonts w:ascii="Times New Roman" w:hAnsi="Times New Roman" w:cs="Times New Roman"/>
          <w:sz w:val="28"/>
          <w:szCs w:val="28"/>
        </w:rPr>
        <w:t xml:space="preserve">. Иммунитет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</w:p>
    <w:p w14:paraId="7EA0E1CE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D03A5A0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1. Иммунитет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- правовой режим, при котором обращение взыскания на средства бюджета </w:t>
      </w:r>
      <w:r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DF071D">
        <w:rPr>
          <w:rFonts w:ascii="Times New Roman" w:hAnsi="Times New Roman" w:cs="Times New Roman"/>
          <w:sz w:val="28"/>
          <w:szCs w:val="28"/>
        </w:rPr>
        <w:t>осуществляется только на основании судебного акта, за исключением случаев, установленных статьями 93.3, 93.4, 93.6, 142.2, 142.3, 166.1, 218 и 242 Бюджетного кодекса Российской Федерации.</w:t>
      </w:r>
    </w:p>
    <w:p w14:paraId="0FF5ECD4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2. Обращение изыскания на средства бюджета </w:t>
      </w:r>
      <w:r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DF071D">
        <w:rPr>
          <w:rFonts w:ascii="Times New Roman" w:hAnsi="Times New Roman" w:cs="Times New Roman"/>
          <w:sz w:val="28"/>
          <w:szCs w:val="28"/>
        </w:rPr>
        <w:t>службой судебных приставов не производится, за исключением случаев, установленных Бюджетным кодексом Российской Федерации.</w:t>
      </w:r>
    </w:p>
    <w:p w14:paraId="688B44AC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1D67B83" w14:textId="77777777" w:rsidR="001E5FDF" w:rsidRPr="00DF071D" w:rsidRDefault="001E5FDF" w:rsidP="001E5FDF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sz w:val="28"/>
          <w:szCs w:val="28"/>
        </w:rPr>
        <w:t>51</w:t>
      </w:r>
      <w:r w:rsidRPr="00DF071D">
        <w:rPr>
          <w:rFonts w:ascii="Times New Roman" w:hAnsi="Times New Roman" w:cs="Times New Roman"/>
          <w:sz w:val="28"/>
          <w:szCs w:val="28"/>
        </w:rPr>
        <w:t>. Завершение текущего финансового года</w:t>
      </w:r>
    </w:p>
    <w:p w14:paraId="5C4D222F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6255DDD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1. Операции по исполнению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завершаются 31 декабря, за исключением операций, указанных в пункте 2 настоящей статьи.</w:t>
      </w:r>
    </w:p>
    <w:p w14:paraId="328E9345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Завершение операций по исполнению бюджета </w:t>
      </w:r>
      <w:r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DF071D">
        <w:rPr>
          <w:rFonts w:ascii="Times New Roman" w:hAnsi="Times New Roman" w:cs="Times New Roman"/>
          <w:sz w:val="28"/>
          <w:szCs w:val="28"/>
        </w:rPr>
        <w:t>в текущем финансовом году осуществляется в порядке, установленном финансовым органом в соответствии с требованиями настоящей статьи.</w:t>
      </w:r>
    </w:p>
    <w:p w14:paraId="22B48972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2. Завершение операций органами Федерального казначейства по распределению в соответствии со статьей 40 Бюджетного кодекса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DF071D">
        <w:rPr>
          <w:rFonts w:ascii="Times New Roman" w:hAnsi="Times New Roman" w:cs="Times New Roman"/>
          <w:sz w:val="28"/>
          <w:szCs w:val="28"/>
        </w:rPr>
        <w:t xml:space="preserve">поступлений отчетного финансового года между бюджетами бюджетной системы Российской Федерации и их зачисление в соответствующие бюджеты производится в первые пять рабочих дней </w:t>
      </w:r>
      <w:r w:rsidRPr="00DF071D">
        <w:rPr>
          <w:rFonts w:ascii="Times New Roman" w:hAnsi="Times New Roman" w:cs="Times New Roman"/>
          <w:sz w:val="28"/>
          <w:szCs w:val="28"/>
        </w:rPr>
        <w:lastRenderedPageBreak/>
        <w:t>текущего финансового года. Указанные операции отражаются в отчетности об исполнении бюджетов отчетного финансового года.</w:t>
      </w:r>
    </w:p>
    <w:p w14:paraId="0309A9EB" w14:textId="77777777" w:rsidR="001E5FDF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3. Бюджетные ассигнования, лимиты бюджетных обязательств и предельные объемы финансирования текущего финансового года прекращают свое действие 31 декабря.</w:t>
      </w:r>
    </w:p>
    <w:p w14:paraId="24C84522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последнего рабочего дня текущего финансового года включительно орган, осуществляющий казначейское обслуживание исполнения бюджета, обязан оплатить санкционированные к оплате в установленном порядке бюджетные обязательства в пределах остатка средств на едином счете бюджета округа.</w:t>
      </w:r>
    </w:p>
    <w:p w14:paraId="3210FC00" w14:textId="77777777" w:rsidR="001E5FDF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4. Не использованные получателями бюджетных средств остатки бюджетных средств, находящиеся не на едином счете бюджета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, не позднее двух последних рабочих дней текущего финансового года подлежат перечислению получателями бюджетных средств на единый счет бюджета </w:t>
      </w:r>
      <w:r>
        <w:rPr>
          <w:rFonts w:ascii="Times New Roman" w:hAnsi="Times New Roman" w:cs="Times New Roman"/>
          <w:sz w:val="28"/>
          <w:szCs w:val="28"/>
        </w:rPr>
        <w:t>округа, если иное не предусмотрено Бюджетным кодексом Российской Федерации</w:t>
      </w:r>
      <w:r w:rsidRPr="00DF071D">
        <w:rPr>
          <w:rFonts w:ascii="Times New Roman" w:hAnsi="Times New Roman" w:cs="Times New Roman"/>
          <w:sz w:val="28"/>
          <w:szCs w:val="28"/>
        </w:rPr>
        <w:t>.</w:t>
      </w:r>
    </w:p>
    <w:p w14:paraId="50A063E4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5. Межбюджетные трансферты, полученные в форме субвенций и субсидий, не использованные в текущем финансовом году, подлежат использованию в очередном финансовом году на те же цели.</w:t>
      </w:r>
    </w:p>
    <w:p w14:paraId="3424FE24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При установлении соответствующим главным распорядителем средств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, из которого были предоставлены межбюджетные трансферты, отсутствия потребности в них остаток указанных межбюджетных трансфертов подлежит возврату в доходы бюджета, из которого они были предоставлены.</w:t>
      </w:r>
    </w:p>
    <w:p w14:paraId="0A367C87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6. Финансовое управление устанавливает порядок обеспечения получателей бюджетных средств при завершении текущего финансового года наличными деньгами, необходимыми для осуществления их деятельности в нерабочие праздничные дни в Российской Федерации в январе очередного финансового года.</w:t>
      </w:r>
    </w:p>
    <w:p w14:paraId="67540B86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E4B14A2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F071D">
        <w:rPr>
          <w:rFonts w:ascii="Times New Roman" w:hAnsi="Times New Roman" w:cs="Times New Roman"/>
          <w:b/>
          <w:bCs/>
          <w:sz w:val="28"/>
          <w:szCs w:val="28"/>
        </w:rPr>
        <w:t>Глава 8. КОНТРОЛЬ ЗА ИСПОЛНЕНИЕМ БЮДЖЕТА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ОКРУГА</w:t>
      </w:r>
    </w:p>
    <w:p w14:paraId="4163557B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AD3263A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sz w:val="28"/>
          <w:szCs w:val="28"/>
        </w:rPr>
        <w:t>52</w:t>
      </w:r>
      <w:r w:rsidRPr="00DF071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071D">
        <w:rPr>
          <w:rFonts w:ascii="Times New Roman" w:hAnsi="Times New Roman" w:cs="Times New Roman"/>
          <w:sz w:val="28"/>
          <w:szCs w:val="28"/>
        </w:rPr>
        <w:t xml:space="preserve">Формы финансового контроля, осуществляемого </w:t>
      </w:r>
      <w:r>
        <w:rPr>
          <w:rFonts w:ascii="Times New Roman" w:hAnsi="Times New Roman" w:cs="Times New Roman"/>
          <w:sz w:val="28"/>
          <w:szCs w:val="28"/>
        </w:rPr>
        <w:t xml:space="preserve">окружным </w:t>
      </w:r>
      <w:r w:rsidRPr="00DF071D">
        <w:rPr>
          <w:rFonts w:ascii="Times New Roman" w:hAnsi="Times New Roman" w:cs="Times New Roman"/>
          <w:sz w:val="28"/>
          <w:szCs w:val="28"/>
        </w:rPr>
        <w:t>Советом депутатов.</w:t>
      </w:r>
    </w:p>
    <w:p w14:paraId="316E510B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027E1E5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1. Контроль </w:t>
      </w:r>
      <w:r>
        <w:rPr>
          <w:rFonts w:ascii="Times New Roman" w:hAnsi="Times New Roman" w:cs="Times New Roman"/>
          <w:sz w:val="28"/>
          <w:szCs w:val="28"/>
        </w:rPr>
        <w:t>окружного</w:t>
      </w:r>
      <w:r w:rsidRPr="00DF071D">
        <w:rPr>
          <w:rFonts w:ascii="Times New Roman" w:hAnsi="Times New Roman" w:cs="Times New Roman"/>
          <w:sz w:val="28"/>
          <w:szCs w:val="28"/>
        </w:rPr>
        <w:t xml:space="preserve"> Совета депутатов в сфере бюджетных правоотношений включает в себя:</w:t>
      </w:r>
    </w:p>
    <w:p w14:paraId="4511F24C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предварительный контроль – в ходе обсуждения и утверждения проекта решения о бюджете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 и иных проектов решений по бюджетно-финансовым вопросам;</w:t>
      </w:r>
    </w:p>
    <w:p w14:paraId="5C891ADC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текущий контроль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071D">
        <w:rPr>
          <w:rFonts w:ascii="Times New Roman" w:hAnsi="Times New Roman" w:cs="Times New Roman"/>
          <w:sz w:val="28"/>
          <w:szCs w:val="28"/>
        </w:rPr>
        <w:t xml:space="preserve">- в ходе рассмотрения отдельных вопросов исполнения бюджета </w:t>
      </w:r>
      <w:r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DF071D">
        <w:rPr>
          <w:rFonts w:ascii="Times New Roman" w:hAnsi="Times New Roman" w:cs="Times New Roman"/>
          <w:sz w:val="28"/>
          <w:szCs w:val="28"/>
        </w:rPr>
        <w:t xml:space="preserve">на заседаниях комитетов, рабочих групп </w:t>
      </w:r>
      <w:r>
        <w:rPr>
          <w:rFonts w:ascii="Times New Roman" w:hAnsi="Times New Roman" w:cs="Times New Roman"/>
          <w:sz w:val="28"/>
          <w:szCs w:val="28"/>
        </w:rPr>
        <w:t>окружного</w:t>
      </w:r>
      <w:r w:rsidRPr="00DF071D">
        <w:rPr>
          <w:rFonts w:ascii="Times New Roman" w:hAnsi="Times New Roman" w:cs="Times New Roman"/>
          <w:sz w:val="28"/>
          <w:szCs w:val="28"/>
        </w:rPr>
        <w:t xml:space="preserve"> Совета депутатов в ходе слушаний и в связи с депутатскими запросами;</w:t>
      </w:r>
    </w:p>
    <w:p w14:paraId="12D84E2E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lastRenderedPageBreak/>
        <w:t>последующий контроль- в ходе рассмотрения и утверждения отчетов об исполнении бюджета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DF071D">
        <w:rPr>
          <w:rFonts w:ascii="Times New Roman" w:hAnsi="Times New Roman" w:cs="Times New Roman"/>
          <w:sz w:val="28"/>
          <w:szCs w:val="28"/>
        </w:rPr>
        <w:t>.</w:t>
      </w:r>
    </w:p>
    <w:p w14:paraId="0F3BEF8A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2. Контроль </w:t>
      </w:r>
      <w:r>
        <w:rPr>
          <w:rFonts w:ascii="Times New Roman" w:hAnsi="Times New Roman" w:cs="Times New Roman"/>
          <w:sz w:val="28"/>
          <w:szCs w:val="28"/>
        </w:rPr>
        <w:t>окружного</w:t>
      </w:r>
      <w:r w:rsidRPr="00DF071D">
        <w:rPr>
          <w:rFonts w:ascii="Times New Roman" w:hAnsi="Times New Roman" w:cs="Times New Roman"/>
          <w:sz w:val="28"/>
          <w:szCs w:val="28"/>
        </w:rPr>
        <w:t xml:space="preserve"> Совета депутатов предусматривает право:</w:t>
      </w:r>
    </w:p>
    <w:p w14:paraId="096136C9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на получение от администрации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необходимых сопроводительных материалов при утверждении бюджета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DF071D">
        <w:rPr>
          <w:rFonts w:ascii="Times New Roman" w:hAnsi="Times New Roman" w:cs="Times New Roman"/>
          <w:sz w:val="28"/>
          <w:szCs w:val="28"/>
        </w:rPr>
        <w:t>;</w:t>
      </w:r>
    </w:p>
    <w:p w14:paraId="717F7297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получение от финансового органа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оперативной отчетности об исполнении бюджета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DF071D">
        <w:rPr>
          <w:rFonts w:ascii="Times New Roman" w:hAnsi="Times New Roman" w:cs="Times New Roman"/>
          <w:sz w:val="28"/>
          <w:szCs w:val="28"/>
        </w:rPr>
        <w:t>;</w:t>
      </w:r>
    </w:p>
    <w:p w14:paraId="415C0630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утверждение годового отчета об исполнении бюджета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DF071D">
        <w:rPr>
          <w:rFonts w:ascii="Times New Roman" w:hAnsi="Times New Roman" w:cs="Times New Roman"/>
          <w:sz w:val="28"/>
          <w:szCs w:val="28"/>
        </w:rPr>
        <w:t>;</w:t>
      </w:r>
    </w:p>
    <w:p w14:paraId="026638AE" w14:textId="77777777" w:rsidR="001E5FDF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создание собственных контрольных органов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071D">
        <w:rPr>
          <w:rFonts w:ascii="Times New Roman" w:hAnsi="Times New Roman" w:cs="Times New Roman"/>
          <w:sz w:val="28"/>
          <w:szCs w:val="28"/>
        </w:rPr>
        <w:t xml:space="preserve">(председатель </w:t>
      </w:r>
      <w:r>
        <w:rPr>
          <w:rFonts w:ascii="Times New Roman" w:hAnsi="Times New Roman" w:cs="Times New Roman"/>
          <w:sz w:val="28"/>
          <w:szCs w:val="28"/>
        </w:rPr>
        <w:t>Контрольно-счетного органа Козульского муниципального округа</w:t>
      </w:r>
      <w:r w:rsidRPr="00DF071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6992B80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вынесение оценки деятельности органов, исполняющих бюджеты.</w:t>
      </w:r>
    </w:p>
    <w:p w14:paraId="5D26A17F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E0E675E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sz w:val="28"/>
          <w:szCs w:val="28"/>
        </w:rPr>
        <w:t>53</w:t>
      </w:r>
      <w:r w:rsidRPr="00DF071D">
        <w:rPr>
          <w:rFonts w:ascii="Times New Roman" w:hAnsi="Times New Roman" w:cs="Times New Roman"/>
          <w:sz w:val="28"/>
          <w:szCs w:val="28"/>
        </w:rPr>
        <w:t>. Муниципальный финансовый контроль</w:t>
      </w:r>
    </w:p>
    <w:p w14:paraId="79A06001" w14:textId="77777777" w:rsidR="001E5FDF" w:rsidRPr="001A4837" w:rsidRDefault="001E5FDF" w:rsidP="001A483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89004EB" w14:textId="77777777" w:rsidR="001E5FDF" w:rsidRPr="001A4837" w:rsidRDefault="001E5FDF" w:rsidP="001A48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4837">
        <w:rPr>
          <w:rFonts w:ascii="Times New Roman" w:hAnsi="Times New Roman"/>
          <w:sz w:val="28"/>
          <w:szCs w:val="28"/>
        </w:rPr>
        <w:t xml:space="preserve">        1. Муниципальный финансовый контроль осуществляется в целях обеспечения соблюдения бюджетного законодательства Российской Федерации и Красноярского края, регулирующих бюджетные правоотношения.</w:t>
      </w:r>
    </w:p>
    <w:p w14:paraId="68197D44" w14:textId="77777777" w:rsidR="001E5FDF" w:rsidRPr="001A4837" w:rsidRDefault="001E5FDF" w:rsidP="001A48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4837">
        <w:rPr>
          <w:rFonts w:ascii="Times New Roman" w:hAnsi="Times New Roman"/>
          <w:sz w:val="28"/>
          <w:szCs w:val="28"/>
        </w:rPr>
        <w:t xml:space="preserve">         Муниципальный финансовый контроль подразделяется на внешний и внутренний, предварительный и последующий.</w:t>
      </w:r>
    </w:p>
    <w:p w14:paraId="34E78800" w14:textId="77777777" w:rsidR="001E5FDF" w:rsidRPr="001A4837" w:rsidRDefault="001E5FDF" w:rsidP="001A48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4837">
        <w:rPr>
          <w:rFonts w:ascii="Times New Roman" w:hAnsi="Times New Roman"/>
          <w:sz w:val="28"/>
          <w:szCs w:val="28"/>
        </w:rPr>
        <w:t xml:space="preserve">         2. Внешний муниципальный финансовый контроль является контрольной деятельностью председателя Контрольно-счетного органа Козульского муниципального округа, осуществляющий:</w:t>
      </w:r>
    </w:p>
    <w:p w14:paraId="315929DD" w14:textId="77777777" w:rsidR="001E5FDF" w:rsidRPr="001A4837" w:rsidRDefault="001E5FDF" w:rsidP="001A48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4837">
        <w:rPr>
          <w:rFonts w:ascii="Times New Roman" w:hAnsi="Times New Roman"/>
          <w:sz w:val="28"/>
          <w:szCs w:val="28"/>
        </w:rPr>
        <w:t xml:space="preserve">         контроль за соблюдением бюджетного законодательства Российской Федерации и Красноярского края, регулирующий бюджетные правоотношения, в ходе исполнения бюджета округа;</w:t>
      </w:r>
    </w:p>
    <w:p w14:paraId="44A7D029" w14:textId="77777777" w:rsidR="001E5FDF" w:rsidRPr="001A4837" w:rsidRDefault="001E5FDF" w:rsidP="001A48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4837">
        <w:rPr>
          <w:rFonts w:ascii="Times New Roman" w:hAnsi="Times New Roman"/>
          <w:sz w:val="28"/>
          <w:szCs w:val="28"/>
        </w:rPr>
        <w:t xml:space="preserve">         контроль за достоверностью, полнотой и соответствием нормативным требованиям составления и представления бюджетной отчетности главных администраторов бюджетных средств, квартального и годового отчетов об исполнении бюджета округа;</w:t>
      </w:r>
    </w:p>
    <w:p w14:paraId="74E99CAB" w14:textId="77777777" w:rsidR="001E5FDF" w:rsidRPr="001A4837" w:rsidRDefault="001E5FDF" w:rsidP="001A48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4837">
        <w:rPr>
          <w:rFonts w:ascii="Times New Roman" w:hAnsi="Times New Roman"/>
          <w:sz w:val="28"/>
          <w:szCs w:val="28"/>
        </w:rPr>
        <w:t xml:space="preserve">         контроль в других сферах, установленных законодательством.</w:t>
      </w:r>
    </w:p>
    <w:p w14:paraId="412C3BEA" w14:textId="77777777" w:rsidR="001E5FDF" w:rsidRPr="001A4837" w:rsidRDefault="001E5FDF" w:rsidP="001A483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1A4837">
        <w:rPr>
          <w:rFonts w:ascii="Times New Roman" w:hAnsi="Times New Roman"/>
          <w:sz w:val="28"/>
          <w:szCs w:val="28"/>
        </w:rPr>
        <w:t>2.1. При осуществлении полномочий по внешнему муниципальному контролю Контрольно-счетным органом Козульского муниципального округа:</w:t>
      </w:r>
    </w:p>
    <w:p w14:paraId="59035A25" w14:textId="77777777" w:rsidR="001E5FDF" w:rsidRPr="001A4837" w:rsidRDefault="001E5FDF" w:rsidP="001A483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1A4837">
        <w:rPr>
          <w:rFonts w:ascii="Times New Roman" w:hAnsi="Times New Roman"/>
          <w:sz w:val="28"/>
          <w:szCs w:val="28"/>
        </w:rPr>
        <w:t>1) проводятся проверки, ревизии, анализ, обследования, мониторинг в ходе осуществления в установленном порядке контрольных и экспертно-аналитических мероприятий в соответствии с Федеральным законом от 7 февраля 2011 года №6-ФЗ «Об  общих принципах организации и деятельности контрольно-счетных органов субъектов Российской Федерации и муниципальных образований»;</w:t>
      </w:r>
    </w:p>
    <w:p w14:paraId="70A62AFC" w14:textId="77777777" w:rsidR="001E5FDF" w:rsidRPr="001A4837" w:rsidRDefault="001E5FDF" w:rsidP="001A483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1A4837">
        <w:rPr>
          <w:rFonts w:ascii="Times New Roman" w:hAnsi="Times New Roman"/>
          <w:sz w:val="28"/>
          <w:szCs w:val="28"/>
        </w:rPr>
        <w:t>2) направляются объектам контроля представления, предписания;</w:t>
      </w:r>
    </w:p>
    <w:p w14:paraId="31CBF4D1" w14:textId="77777777" w:rsidR="001E5FDF" w:rsidRPr="001A4837" w:rsidRDefault="001E5FDF" w:rsidP="001A483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1A4837">
        <w:rPr>
          <w:rFonts w:ascii="Times New Roman" w:hAnsi="Times New Roman"/>
          <w:sz w:val="28"/>
          <w:szCs w:val="28"/>
        </w:rPr>
        <w:t>3) осуществляется производство по делам об административных правонарушениях в порядке, установленном законодательством об административных правонарушениях.</w:t>
      </w:r>
    </w:p>
    <w:p w14:paraId="787BC5B9" w14:textId="77777777" w:rsidR="001E5FDF" w:rsidRDefault="001E5FDF" w:rsidP="001E5FD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Pr="00331EB5">
        <w:rPr>
          <w:sz w:val="28"/>
          <w:szCs w:val="28"/>
        </w:rPr>
        <w:t xml:space="preserve">3. Внутренний муниципальный финансовый контроль в сфере бюджетных правоотношений является контрольной деятельностью финансового управления. </w:t>
      </w:r>
    </w:p>
    <w:p w14:paraId="3F5D3534" w14:textId="77777777" w:rsidR="001E5FDF" w:rsidRDefault="001E5FDF" w:rsidP="001E5FD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6D24AD">
        <w:rPr>
          <w:sz w:val="28"/>
          <w:szCs w:val="28"/>
        </w:rPr>
        <w:t xml:space="preserve">Порядок осуществления полномочий финансовым управлением по внутреннему муниципальному финансовому контролю определяется муниципальным правовым актом администрации </w:t>
      </w:r>
      <w:r>
        <w:rPr>
          <w:sz w:val="28"/>
          <w:szCs w:val="28"/>
        </w:rPr>
        <w:t>округа.</w:t>
      </w:r>
    </w:p>
    <w:p w14:paraId="75CEF46A" w14:textId="77777777" w:rsidR="001E5FDF" w:rsidRDefault="001E5FDF" w:rsidP="001E5FDF">
      <w:pPr>
        <w:pStyle w:val="Default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3.1. При осуществлении полномочий по внутреннему муниципальному финансовому контролю финансовым управлением:</w:t>
      </w:r>
    </w:p>
    <w:p w14:paraId="1F836F43" w14:textId="77777777" w:rsidR="001E5FDF" w:rsidRDefault="001E5FDF" w:rsidP="001E5FDF">
      <w:pPr>
        <w:pStyle w:val="Default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1) проводятся проверки, ревизии и обследования;</w:t>
      </w:r>
    </w:p>
    <w:p w14:paraId="10500E6C" w14:textId="77777777" w:rsidR="001E5FDF" w:rsidRDefault="001E5FDF" w:rsidP="001E5FDF">
      <w:pPr>
        <w:pStyle w:val="Default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2) направляются объектам контроля акты, заключения, представления и (или) предписания;</w:t>
      </w:r>
    </w:p>
    <w:p w14:paraId="6A45F7BC" w14:textId="77777777" w:rsidR="001E5FDF" w:rsidRDefault="001E5FDF" w:rsidP="001E5FDF">
      <w:pPr>
        <w:pStyle w:val="Default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3) назначается (организуется) проведение экспертиз, необходимых для проведения проверок, ревизий и обследований;</w:t>
      </w:r>
    </w:p>
    <w:p w14:paraId="193DD179" w14:textId="77777777" w:rsidR="001E5FDF" w:rsidRDefault="001E5FDF" w:rsidP="001E5FDF">
      <w:pPr>
        <w:pStyle w:val="Default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4) получается необходимый для осуществления внутреннего муниципального финансового контроля постоянный доступ к государственным информационным системам в соответствии с законодательством Российской Федерации об информации, информационных технологиях и о защите информации;</w:t>
      </w:r>
    </w:p>
    <w:p w14:paraId="7399D131" w14:textId="77777777" w:rsidR="001E5FDF" w:rsidRPr="00331EB5" w:rsidRDefault="001E5FDF" w:rsidP="001E5FDF">
      <w:pPr>
        <w:pStyle w:val="Default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5) направляются в суд иски о признании осуществленных закупок товаров, работ, услуг для обеспечения муниципальных нужд недействительными в соответствии с Гражданским кодексом Российской Федерации.</w:t>
      </w:r>
    </w:p>
    <w:p w14:paraId="6EFB3484" w14:textId="77777777" w:rsidR="001E5FDF" w:rsidRPr="00331EB5" w:rsidRDefault="001E5FDF" w:rsidP="001E5FD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331EB5">
        <w:rPr>
          <w:sz w:val="28"/>
          <w:szCs w:val="28"/>
        </w:rPr>
        <w:t>4. Предварительный контроль осуществляется в целях предупреждения и пресечения бюджетных нарушений в процессе исполнения бюджета</w:t>
      </w:r>
      <w:r>
        <w:rPr>
          <w:sz w:val="28"/>
          <w:szCs w:val="28"/>
        </w:rPr>
        <w:t xml:space="preserve"> округа</w:t>
      </w:r>
      <w:r w:rsidRPr="00331EB5">
        <w:rPr>
          <w:sz w:val="28"/>
          <w:szCs w:val="28"/>
        </w:rPr>
        <w:t xml:space="preserve">. </w:t>
      </w:r>
    </w:p>
    <w:p w14:paraId="361AA590" w14:textId="77777777" w:rsidR="001E5FDF" w:rsidRPr="006D24AD" w:rsidRDefault="001E5FDF" w:rsidP="001E5FDF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331EB5">
        <w:rPr>
          <w:sz w:val="28"/>
          <w:szCs w:val="28"/>
        </w:rPr>
        <w:t>5. Последующий контроль осуществляется по результатам исполнения бюджета</w:t>
      </w:r>
      <w:r>
        <w:rPr>
          <w:sz w:val="28"/>
          <w:szCs w:val="28"/>
        </w:rPr>
        <w:t xml:space="preserve"> округа</w:t>
      </w:r>
      <w:r w:rsidRPr="00331EB5">
        <w:rPr>
          <w:sz w:val="28"/>
          <w:szCs w:val="28"/>
        </w:rPr>
        <w:t>, в целях установления законности его исполнения, досто</w:t>
      </w:r>
      <w:r>
        <w:rPr>
          <w:sz w:val="28"/>
          <w:szCs w:val="28"/>
        </w:rPr>
        <w:t>верности учета и отчетности.</w:t>
      </w:r>
    </w:p>
    <w:p w14:paraId="374E57A9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85B9C6" w14:textId="77777777" w:rsidR="001E5FDF" w:rsidRPr="006D5C0B" w:rsidRDefault="001E5FDF" w:rsidP="001E5FDF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sz w:val="28"/>
          <w:szCs w:val="28"/>
        </w:rPr>
        <w:t>54</w:t>
      </w:r>
      <w:r w:rsidRPr="00DF071D">
        <w:rPr>
          <w:rFonts w:ascii="Times New Roman" w:hAnsi="Times New Roman" w:cs="Times New Roman"/>
          <w:sz w:val="28"/>
          <w:szCs w:val="28"/>
        </w:rPr>
        <w:t>. Составление</w:t>
      </w:r>
      <w:r>
        <w:rPr>
          <w:rFonts w:ascii="Times New Roman" w:hAnsi="Times New Roman" w:cs="Times New Roman"/>
          <w:sz w:val="28"/>
          <w:szCs w:val="28"/>
        </w:rPr>
        <w:t>, представление и утверждение</w:t>
      </w:r>
      <w:r w:rsidRPr="00DF071D">
        <w:rPr>
          <w:rFonts w:ascii="Times New Roman" w:hAnsi="Times New Roman" w:cs="Times New Roman"/>
          <w:sz w:val="28"/>
          <w:szCs w:val="28"/>
        </w:rPr>
        <w:t xml:space="preserve"> бюджетной отчетности</w:t>
      </w:r>
    </w:p>
    <w:p w14:paraId="4C34B06E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C613B16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1. Бюджетная отчетность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составляется финансовым управлением на основании сводной бюджетной отчетности главных распорядителей бюджетных средств, главных администраторов доходов бюджета, главных администраторов источников финансирования дефицита бюджета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(далее - главные администраторы бюджетных средств).</w:t>
      </w:r>
    </w:p>
    <w:p w14:paraId="59248DA3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2. Главные администраторы бюджетных средств представляют сводную бюджетную отчетность в финансовое управление в установленные им сроки.</w:t>
      </w:r>
    </w:p>
    <w:p w14:paraId="6A5A8D77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Главные администраторы бюджетных средств составляют сводную бюджетную отчетность на основании представленной им бюджетной отчетности подведомственными получателями (распорядителями) бюджетных средств, администраторами доходов бюджета, администраторами источников финансирования дефицита бюджета.</w:t>
      </w:r>
    </w:p>
    <w:p w14:paraId="2EF1F39C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lastRenderedPageBreak/>
        <w:t xml:space="preserve">3. Бюджетная отчетность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является годовой. Отчет об исполнении бюджета является ежеквартальным.</w:t>
      </w:r>
    </w:p>
    <w:p w14:paraId="131B784C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4. Отчет об исполнении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за первый квартал, полугодие и девять месяцев текущего финансового года утверждается главой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и направляется в </w:t>
      </w:r>
      <w:r>
        <w:rPr>
          <w:rFonts w:ascii="Times New Roman" w:hAnsi="Times New Roman" w:cs="Times New Roman"/>
          <w:sz w:val="28"/>
          <w:szCs w:val="28"/>
        </w:rPr>
        <w:t>окружной</w:t>
      </w:r>
      <w:r w:rsidRPr="00DF071D">
        <w:rPr>
          <w:rFonts w:ascii="Times New Roman" w:hAnsi="Times New Roman" w:cs="Times New Roman"/>
          <w:sz w:val="28"/>
          <w:szCs w:val="28"/>
        </w:rPr>
        <w:t xml:space="preserve"> Совет депутатов.</w:t>
      </w:r>
    </w:p>
    <w:p w14:paraId="1FE2C02C" w14:textId="77777777" w:rsidR="001E5FDF" w:rsidRPr="00DF071D" w:rsidRDefault="001E5FDF" w:rsidP="001E5FD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5. Годовой отчет об исполнении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подлежит утверждению </w:t>
      </w:r>
      <w:r>
        <w:rPr>
          <w:rFonts w:ascii="Times New Roman" w:hAnsi="Times New Roman" w:cs="Times New Roman"/>
          <w:sz w:val="28"/>
          <w:szCs w:val="28"/>
        </w:rPr>
        <w:t>окружным</w:t>
      </w:r>
      <w:r w:rsidRPr="00DF071D">
        <w:rPr>
          <w:rFonts w:ascii="Times New Roman" w:hAnsi="Times New Roman" w:cs="Times New Roman"/>
          <w:sz w:val="28"/>
          <w:szCs w:val="28"/>
        </w:rPr>
        <w:t xml:space="preserve"> Советом депутатов.</w:t>
      </w:r>
    </w:p>
    <w:p w14:paraId="58F3132D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0339239" w14:textId="77777777" w:rsidR="001E5FDF" w:rsidRPr="00DF071D" w:rsidRDefault="001E5FDF" w:rsidP="001E5FDF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Статья 5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F071D">
        <w:rPr>
          <w:rFonts w:ascii="Times New Roman" w:hAnsi="Times New Roman" w:cs="Times New Roman"/>
          <w:sz w:val="28"/>
          <w:szCs w:val="28"/>
        </w:rPr>
        <w:t xml:space="preserve">. Порядок представления информации об исполнении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и отчета об исполнении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за истекший финансовый год</w:t>
      </w:r>
    </w:p>
    <w:p w14:paraId="557D4542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1D6E9CB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1. Ежеквартальная информация об исполнении бюджета </w:t>
      </w:r>
      <w:r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DF071D">
        <w:rPr>
          <w:rFonts w:ascii="Times New Roman" w:hAnsi="Times New Roman" w:cs="Times New Roman"/>
          <w:sz w:val="28"/>
          <w:szCs w:val="28"/>
        </w:rPr>
        <w:t xml:space="preserve">направляется главой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окружной</w:t>
      </w:r>
      <w:r w:rsidRPr="00DF071D">
        <w:rPr>
          <w:rFonts w:ascii="Times New Roman" w:hAnsi="Times New Roman" w:cs="Times New Roman"/>
          <w:sz w:val="28"/>
          <w:szCs w:val="28"/>
        </w:rPr>
        <w:t xml:space="preserve"> Совет депутатов не позднее чем через 25 дней по истечении очередного квартала.</w:t>
      </w:r>
    </w:p>
    <w:p w14:paraId="6CD3D96D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Ежеквартальная информация об исполнении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включает в себя следующие документы и материалы:</w:t>
      </w:r>
    </w:p>
    <w:p w14:paraId="16490BC8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а) информацию об исполнении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за отчетный период нарастающим итогом с начала финансового года по доходам и расходам;</w:t>
      </w:r>
    </w:p>
    <w:p w14:paraId="0B55C1C4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б) информацию об использовании резервного фонда администрации </w:t>
      </w:r>
      <w:r>
        <w:rPr>
          <w:rFonts w:ascii="Times New Roman" w:hAnsi="Times New Roman" w:cs="Times New Roman"/>
          <w:sz w:val="28"/>
          <w:szCs w:val="28"/>
        </w:rPr>
        <w:t>округа.</w:t>
      </w:r>
    </w:p>
    <w:p w14:paraId="73F721F7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2. Отчет об исполнении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за истекший финансовый год представляется главой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окружной</w:t>
      </w:r>
      <w:r w:rsidRPr="00DF071D">
        <w:rPr>
          <w:rFonts w:ascii="Times New Roman" w:hAnsi="Times New Roman" w:cs="Times New Roman"/>
          <w:sz w:val="28"/>
          <w:szCs w:val="28"/>
        </w:rPr>
        <w:t xml:space="preserve"> Совет депутатов в форме проекта решения </w:t>
      </w:r>
      <w:r>
        <w:rPr>
          <w:rFonts w:ascii="Times New Roman" w:hAnsi="Times New Roman" w:cs="Times New Roman"/>
          <w:sz w:val="28"/>
          <w:szCs w:val="28"/>
        </w:rPr>
        <w:t>окружного</w:t>
      </w:r>
      <w:r w:rsidRPr="00DF071D">
        <w:rPr>
          <w:rFonts w:ascii="Times New Roman" w:hAnsi="Times New Roman" w:cs="Times New Roman"/>
          <w:sz w:val="28"/>
          <w:szCs w:val="28"/>
        </w:rPr>
        <w:t xml:space="preserve"> Совета депутатов не позднее 1 мая текущего года.</w:t>
      </w:r>
    </w:p>
    <w:p w14:paraId="6ADEEF8C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Отчет об исполнении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должен по структуре соответствовать решению </w:t>
      </w:r>
      <w:r>
        <w:rPr>
          <w:rFonts w:ascii="Times New Roman" w:hAnsi="Times New Roman" w:cs="Times New Roman"/>
          <w:sz w:val="28"/>
          <w:szCs w:val="28"/>
        </w:rPr>
        <w:t>окружного</w:t>
      </w:r>
      <w:r w:rsidRPr="00DF071D">
        <w:rPr>
          <w:rFonts w:ascii="Times New Roman" w:hAnsi="Times New Roman" w:cs="Times New Roman"/>
          <w:sz w:val="28"/>
          <w:szCs w:val="28"/>
        </w:rPr>
        <w:t xml:space="preserve"> Совета депутатов о бюджете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на отчетный год, включая приложения.</w:t>
      </w:r>
    </w:p>
    <w:p w14:paraId="0598C094" w14:textId="77777777" w:rsidR="001E5FDF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Одновременно с отчетом об исполнении бюджета </w:t>
      </w:r>
      <w:r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DF071D">
        <w:rPr>
          <w:rFonts w:ascii="Times New Roman" w:hAnsi="Times New Roman" w:cs="Times New Roman"/>
          <w:sz w:val="28"/>
          <w:szCs w:val="28"/>
        </w:rPr>
        <w:t xml:space="preserve">за истекший финансовый год в </w:t>
      </w:r>
      <w:r>
        <w:rPr>
          <w:rFonts w:ascii="Times New Roman" w:hAnsi="Times New Roman" w:cs="Times New Roman"/>
          <w:sz w:val="28"/>
          <w:szCs w:val="28"/>
        </w:rPr>
        <w:t>окружной</w:t>
      </w:r>
      <w:r w:rsidRPr="00DF071D">
        <w:rPr>
          <w:rFonts w:ascii="Times New Roman" w:hAnsi="Times New Roman" w:cs="Times New Roman"/>
          <w:sz w:val="28"/>
          <w:szCs w:val="28"/>
        </w:rPr>
        <w:t xml:space="preserve"> Совет депутатов направляются:</w:t>
      </w:r>
    </w:p>
    <w:p w14:paraId="5020A4D6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DF071D">
        <w:rPr>
          <w:rFonts w:ascii="Times New Roman" w:hAnsi="Times New Roman" w:cs="Times New Roman"/>
          <w:sz w:val="28"/>
          <w:szCs w:val="28"/>
        </w:rPr>
        <w:t xml:space="preserve">отчет об итогах социально-экономического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>отчетный</w:t>
      </w:r>
      <w:r w:rsidRPr="00DF071D">
        <w:rPr>
          <w:rFonts w:ascii="Times New Roman" w:hAnsi="Times New Roman" w:cs="Times New Roman"/>
          <w:sz w:val="28"/>
          <w:szCs w:val="28"/>
        </w:rPr>
        <w:t xml:space="preserve"> финансовый год;</w:t>
      </w:r>
    </w:p>
    <w:p w14:paraId="0F6092FE" w14:textId="77777777" w:rsidR="001E5FDF" w:rsidRDefault="001E5FDF" w:rsidP="001E5F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963E1A">
        <w:rPr>
          <w:rFonts w:ascii="Times New Roman" w:hAnsi="Times New Roman" w:cs="Times New Roman"/>
          <w:sz w:val="28"/>
          <w:szCs w:val="28"/>
        </w:rPr>
        <w:t xml:space="preserve">проект решения об исполнении бюджета </w:t>
      </w:r>
      <w:r>
        <w:rPr>
          <w:rFonts w:ascii="Times New Roman" w:hAnsi="Times New Roman" w:cs="Times New Roman"/>
          <w:sz w:val="28"/>
          <w:szCs w:val="28"/>
        </w:rPr>
        <w:t>округа за отчетный финансовый год</w:t>
      </w:r>
      <w:r w:rsidRPr="00963E1A">
        <w:rPr>
          <w:rFonts w:ascii="Times New Roman" w:hAnsi="Times New Roman" w:cs="Times New Roman"/>
          <w:sz w:val="28"/>
          <w:szCs w:val="28"/>
        </w:rPr>
        <w:t>;</w:t>
      </w:r>
    </w:p>
    <w:p w14:paraId="06F3C74F" w14:textId="77777777" w:rsidR="001E5FDF" w:rsidRPr="00236324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6324">
        <w:rPr>
          <w:rFonts w:ascii="Times New Roman" w:hAnsi="Times New Roman" w:cs="Times New Roman"/>
          <w:sz w:val="28"/>
          <w:szCs w:val="28"/>
        </w:rPr>
        <w:t xml:space="preserve">в) баланс исполнения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236324">
        <w:rPr>
          <w:rFonts w:ascii="Times New Roman" w:hAnsi="Times New Roman" w:cs="Times New Roman"/>
          <w:sz w:val="28"/>
          <w:szCs w:val="28"/>
        </w:rPr>
        <w:t>;</w:t>
      </w:r>
    </w:p>
    <w:p w14:paraId="5131DB8B" w14:textId="77777777" w:rsidR="001E5FDF" w:rsidRPr="00236324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6324">
        <w:rPr>
          <w:rFonts w:ascii="Times New Roman" w:hAnsi="Times New Roman" w:cs="Times New Roman"/>
          <w:sz w:val="28"/>
          <w:szCs w:val="28"/>
        </w:rPr>
        <w:t>г) отчет о финансовых результатах деятельности;</w:t>
      </w:r>
    </w:p>
    <w:p w14:paraId="00C04608" w14:textId="77777777" w:rsidR="001E5FDF" w:rsidRPr="00236324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6324">
        <w:rPr>
          <w:rFonts w:ascii="Times New Roman" w:hAnsi="Times New Roman" w:cs="Times New Roman"/>
          <w:sz w:val="28"/>
          <w:szCs w:val="28"/>
        </w:rPr>
        <w:t>д) отчет о движении денежных средств;</w:t>
      </w:r>
    </w:p>
    <w:p w14:paraId="6B4B4EE9" w14:textId="77777777" w:rsidR="001E5FDF" w:rsidRPr="00236324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6324">
        <w:rPr>
          <w:rFonts w:ascii="Times New Roman" w:hAnsi="Times New Roman" w:cs="Times New Roman"/>
          <w:sz w:val="28"/>
          <w:szCs w:val="28"/>
        </w:rPr>
        <w:t>е) пояснительная записка, содержащая анализ исполнения бюджета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236324">
        <w:rPr>
          <w:rFonts w:ascii="Times New Roman" w:hAnsi="Times New Roman" w:cs="Times New Roman"/>
          <w:sz w:val="28"/>
          <w:szCs w:val="28"/>
        </w:rPr>
        <w:t xml:space="preserve"> и бюджетной отчетности, и сведения о выполнении муниципального задания и (или) иных результатах использования бюджетных ассигнований;</w:t>
      </w:r>
    </w:p>
    <w:p w14:paraId="431F2EB7" w14:textId="77777777" w:rsidR="001E5FDF" w:rsidRPr="00236324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6324">
        <w:rPr>
          <w:rFonts w:ascii="Times New Roman" w:hAnsi="Times New Roman" w:cs="Times New Roman"/>
          <w:sz w:val="28"/>
          <w:szCs w:val="28"/>
        </w:rPr>
        <w:t xml:space="preserve">ж) отчет об использовании резервного фонда администрации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236324">
        <w:rPr>
          <w:rFonts w:ascii="Times New Roman" w:hAnsi="Times New Roman" w:cs="Times New Roman"/>
          <w:sz w:val="28"/>
          <w:szCs w:val="28"/>
        </w:rPr>
        <w:t>;</w:t>
      </w:r>
    </w:p>
    <w:p w14:paraId="1E50016B" w14:textId="77777777" w:rsidR="001E5FDF" w:rsidRPr="00236324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6324">
        <w:rPr>
          <w:rFonts w:ascii="Times New Roman" w:hAnsi="Times New Roman" w:cs="Times New Roman"/>
          <w:sz w:val="28"/>
          <w:szCs w:val="28"/>
        </w:rPr>
        <w:t xml:space="preserve">з) отчет о предоставлении и погашении бюджетных ссуд и кредитов, выданных из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236324">
        <w:rPr>
          <w:rFonts w:ascii="Times New Roman" w:hAnsi="Times New Roman" w:cs="Times New Roman"/>
          <w:sz w:val="28"/>
          <w:szCs w:val="28"/>
        </w:rPr>
        <w:t>;</w:t>
      </w:r>
    </w:p>
    <w:p w14:paraId="7E531EAA" w14:textId="77777777" w:rsidR="001E5FDF" w:rsidRPr="00236324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6324">
        <w:rPr>
          <w:rFonts w:ascii="Times New Roman" w:hAnsi="Times New Roman" w:cs="Times New Roman"/>
          <w:sz w:val="28"/>
          <w:szCs w:val="28"/>
        </w:rPr>
        <w:t>и) отчет о выданных муниципальных гарантиях по всем получателям гарантий;</w:t>
      </w:r>
    </w:p>
    <w:p w14:paraId="55CC53D2" w14:textId="77777777" w:rsidR="001E5FDF" w:rsidRPr="001A4837" w:rsidRDefault="001E5FDF" w:rsidP="001A483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6324">
        <w:rPr>
          <w:rFonts w:ascii="Times New Roman" w:hAnsi="Times New Roman" w:cs="Times New Roman"/>
          <w:sz w:val="28"/>
          <w:szCs w:val="28"/>
        </w:rPr>
        <w:t xml:space="preserve">к) отчет об использовании имущества, находящегося в муниципальной </w:t>
      </w:r>
      <w:r w:rsidRPr="001A4837">
        <w:rPr>
          <w:rFonts w:ascii="Times New Roman" w:hAnsi="Times New Roman" w:cs="Times New Roman"/>
          <w:sz w:val="28"/>
          <w:szCs w:val="28"/>
        </w:rPr>
        <w:t>собственности.</w:t>
      </w:r>
    </w:p>
    <w:p w14:paraId="1AB88711" w14:textId="77777777" w:rsidR="001E5FDF" w:rsidRPr="001A4837" w:rsidRDefault="001E5FDF" w:rsidP="001A48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4837">
        <w:rPr>
          <w:rFonts w:ascii="Times New Roman" w:hAnsi="Times New Roman"/>
          <w:sz w:val="28"/>
          <w:szCs w:val="28"/>
        </w:rPr>
        <w:lastRenderedPageBreak/>
        <w:t xml:space="preserve">        л) иная отчетность, предусмотренная бюджетным законодательством Российской Федерации.</w:t>
      </w:r>
    </w:p>
    <w:p w14:paraId="3422609B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5E0F473" w14:textId="77777777" w:rsidR="001E5FDF" w:rsidRPr="00DF071D" w:rsidRDefault="001E5FDF" w:rsidP="001E5FDF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Статья 5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F071D">
        <w:rPr>
          <w:rFonts w:ascii="Times New Roman" w:hAnsi="Times New Roman" w:cs="Times New Roman"/>
          <w:sz w:val="28"/>
          <w:szCs w:val="28"/>
        </w:rPr>
        <w:t xml:space="preserve">. Внешняя проверка годового отчета об исполнении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</w:p>
    <w:p w14:paraId="420EA6F6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727F446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1. Годовой отчет об исполнении бюджета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до его рассмотрения </w:t>
      </w:r>
      <w:r>
        <w:rPr>
          <w:rFonts w:ascii="Times New Roman" w:hAnsi="Times New Roman" w:cs="Times New Roman"/>
          <w:sz w:val="28"/>
          <w:szCs w:val="28"/>
        </w:rPr>
        <w:t xml:space="preserve">окружным </w:t>
      </w:r>
      <w:r w:rsidRPr="00DF071D">
        <w:rPr>
          <w:rFonts w:ascii="Times New Roman" w:hAnsi="Times New Roman" w:cs="Times New Roman"/>
          <w:sz w:val="28"/>
          <w:szCs w:val="28"/>
        </w:rPr>
        <w:t xml:space="preserve">Советом депутатов подлежит внешней проверке,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.</w:t>
      </w:r>
    </w:p>
    <w:p w14:paraId="62D2F127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2. Внешняя проверка годового отчета об исполнении бюджета </w:t>
      </w:r>
      <w:r w:rsidRPr="00FA1432">
        <w:rPr>
          <w:rFonts w:ascii="Times New Roman" w:hAnsi="Times New Roman" w:cs="Times New Roman"/>
          <w:color w:val="000000" w:themeColor="text1"/>
          <w:sz w:val="28"/>
          <w:szCs w:val="28"/>
        </w:rPr>
        <w:t>округа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F071D">
        <w:rPr>
          <w:rFonts w:ascii="Times New Roman" w:hAnsi="Times New Roman" w:cs="Times New Roman"/>
          <w:sz w:val="28"/>
          <w:szCs w:val="28"/>
        </w:rPr>
        <w:t xml:space="preserve">осуществляется председателем </w:t>
      </w:r>
      <w:r>
        <w:rPr>
          <w:rFonts w:ascii="Times New Roman" w:hAnsi="Times New Roman" w:cs="Times New Roman"/>
          <w:sz w:val="28"/>
          <w:szCs w:val="28"/>
        </w:rPr>
        <w:t>Контрольно-счетного органа Козульского муниципального 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в порядке, установленном настоящей статьей, с соблюдением требований, установленных Бюджетным кодексом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DF071D">
        <w:rPr>
          <w:rFonts w:ascii="Times New Roman" w:hAnsi="Times New Roman" w:cs="Times New Roman"/>
          <w:sz w:val="28"/>
          <w:szCs w:val="28"/>
        </w:rPr>
        <w:t>.</w:t>
      </w:r>
    </w:p>
    <w:p w14:paraId="517A4932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3. Главные администраторы бюджетных средств не позднее 1 марта текущего года представляют председателю </w:t>
      </w:r>
      <w:r>
        <w:rPr>
          <w:rFonts w:ascii="Times New Roman" w:hAnsi="Times New Roman" w:cs="Times New Roman"/>
          <w:sz w:val="28"/>
          <w:szCs w:val="28"/>
        </w:rPr>
        <w:t>Контрольно-счетного органа Козульского муниципального 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годовую бюджетную отчетность на бумажных носителях и в виде электронного документа.</w:t>
      </w:r>
    </w:p>
    <w:p w14:paraId="5B56EFCF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4.  Подготовка заключения на годовой отчет об исполнении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проводится в срок, не превышающий один месяц.</w:t>
      </w:r>
    </w:p>
    <w:p w14:paraId="313AC093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5. Заключение на годовой отчет об исполнении бюджета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представляется в </w:t>
      </w:r>
      <w:r>
        <w:rPr>
          <w:rFonts w:ascii="Times New Roman" w:hAnsi="Times New Roman" w:cs="Times New Roman"/>
          <w:sz w:val="28"/>
          <w:szCs w:val="28"/>
        </w:rPr>
        <w:t>окружной</w:t>
      </w:r>
      <w:r w:rsidRPr="00DF071D">
        <w:rPr>
          <w:rFonts w:ascii="Times New Roman" w:hAnsi="Times New Roman" w:cs="Times New Roman"/>
          <w:sz w:val="28"/>
          <w:szCs w:val="28"/>
        </w:rPr>
        <w:t xml:space="preserve"> Совет депутатов с одновременным направлением в администрацию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.</w:t>
      </w:r>
    </w:p>
    <w:p w14:paraId="35FAA237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B2DF783" w14:textId="77777777" w:rsidR="001E5FDF" w:rsidRPr="00DF071D" w:rsidRDefault="001E5FDF" w:rsidP="001E5FDF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Статья 5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DF071D">
        <w:rPr>
          <w:rFonts w:ascii="Times New Roman" w:hAnsi="Times New Roman" w:cs="Times New Roman"/>
          <w:sz w:val="28"/>
          <w:szCs w:val="28"/>
        </w:rPr>
        <w:t>. Финансовый контроль, осуществляемый финансовым управлением</w:t>
      </w:r>
    </w:p>
    <w:p w14:paraId="5D7D4D21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B04E499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Финансовое управление осуществляет финансовый контроль за операциями с бюджетными средствами получателей средств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, средствами администраторов источников финансирования дефицита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, а также за соблюдением получателями бюджетных кредитов, бюджетных инвестиций и муниципальных гарантий условий выделения, получения, целевого использования и возврата бюджетных средств.</w:t>
      </w:r>
    </w:p>
    <w:p w14:paraId="75C293DA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4AEFCF8" w14:textId="77777777" w:rsidR="001E5FDF" w:rsidRPr="00DF071D" w:rsidRDefault="001E5FDF" w:rsidP="001E5FDF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Статья 5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DF071D">
        <w:rPr>
          <w:rFonts w:ascii="Times New Roman" w:hAnsi="Times New Roman" w:cs="Times New Roman"/>
          <w:sz w:val="28"/>
          <w:szCs w:val="28"/>
        </w:rPr>
        <w:t xml:space="preserve">. Финансовый контроль, осуществляемый главными распорядителями бюджетных средств, главными администраторами доходов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и главными администраторами источников финансирования дефицита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</w:p>
    <w:p w14:paraId="082B89CB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951E01B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1. Главные распорядители бюджетных средств осуществляют финансовый контроль за подведомственными распорядителями </w:t>
      </w:r>
      <w:r w:rsidRPr="00DF071D">
        <w:rPr>
          <w:rFonts w:ascii="Times New Roman" w:hAnsi="Times New Roman" w:cs="Times New Roman"/>
          <w:sz w:val="28"/>
          <w:szCs w:val="28"/>
        </w:rPr>
        <w:lastRenderedPageBreak/>
        <w:t>(получателями) бюджетных средств в части обеспечения правомерного, целевого, эффективного использования бюджетных средств.</w:t>
      </w:r>
    </w:p>
    <w:p w14:paraId="250F177E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Главные распорядители бюджетных средств осуществляют контроль за использованием субсидий, субвенций их получателями в соответствии с условиями и целями, определенными при предоставлении указанных средств из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.</w:t>
      </w:r>
    </w:p>
    <w:p w14:paraId="4F0512A4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Главные распорядители бюджетных средств вправе проводить проверки подведомственных распорядителей (получателей) бюджетных средств и муниципальных унитарных предприятий.</w:t>
      </w:r>
    </w:p>
    <w:p w14:paraId="10A8FD91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2. Главные администраторы доходов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осуществляют финансовый контроль за подведомственными администраторами доходов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по осуществлению ими функций администрирования доходов.</w:t>
      </w:r>
    </w:p>
    <w:p w14:paraId="3E144AF0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3. Главные администраторы источников финансирования дефицита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осуществляют финансовый контроль за осуществлением подведомственными администраторами источников финансирования дефицита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кассовых выплат из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по погашению источников финансирования дефицита бюджета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DF071D">
        <w:rPr>
          <w:rFonts w:ascii="Times New Roman" w:hAnsi="Times New Roman" w:cs="Times New Roman"/>
          <w:sz w:val="28"/>
          <w:szCs w:val="28"/>
        </w:rPr>
        <w:t>.</w:t>
      </w:r>
    </w:p>
    <w:p w14:paraId="2B8BB9EC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 xml:space="preserve">Главные администраторы источников финансирования дефицита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 xml:space="preserve"> вправе проводить проверки подведомственных администраторов источников финансирования дефицита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.</w:t>
      </w:r>
    </w:p>
    <w:p w14:paraId="2A685952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0375651" w14:textId="77777777" w:rsidR="001E5FDF" w:rsidRPr="00DF071D" w:rsidRDefault="001E5FDF" w:rsidP="001E5FDF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Статья 5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DF071D">
        <w:rPr>
          <w:rFonts w:ascii="Times New Roman" w:hAnsi="Times New Roman" w:cs="Times New Roman"/>
          <w:sz w:val="28"/>
          <w:szCs w:val="28"/>
        </w:rPr>
        <w:t xml:space="preserve">. Последствия выявления фактов недостоверности и неполноты сведений, содержащихся в заключениях и иных документах, представляемых в </w:t>
      </w:r>
      <w:r>
        <w:rPr>
          <w:rFonts w:ascii="Times New Roman" w:hAnsi="Times New Roman" w:cs="Times New Roman"/>
          <w:sz w:val="28"/>
          <w:szCs w:val="28"/>
        </w:rPr>
        <w:t>окружной</w:t>
      </w:r>
      <w:r w:rsidRPr="00DF071D">
        <w:rPr>
          <w:rFonts w:ascii="Times New Roman" w:hAnsi="Times New Roman" w:cs="Times New Roman"/>
          <w:sz w:val="28"/>
          <w:szCs w:val="28"/>
        </w:rPr>
        <w:t xml:space="preserve"> Совет депутатов для рассмотрения отчета об исполнении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</w:p>
    <w:p w14:paraId="65F70564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096AE5C" w14:textId="77777777" w:rsidR="001E5FDF" w:rsidRPr="00DF071D" w:rsidRDefault="001E5FDF" w:rsidP="001E5F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071D">
        <w:rPr>
          <w:rFonts w:ascii="Times New Roman" w:hAnsi="Times New Roman" w:cs="Times New Roman"/>
          <w:sz w:val="28"/>
          <w:szCs w:val="28"/>
        </w:rPr>
        <w:t>Должностные лица, предусмотренные Бюджетным кодексом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DF071D">
        <w:rPr>
          <w:rFonts w:ascii="Times New Roman" w:hAnsi="Times New Roman" w:cs="Times New Roman"/>
          <w:sz w:val="28"/>
          <w:szCs w:val="28"/>
        </w:rPr>
        <w:t xml:space="preserve"> и настоящим Положением, несут ответственность за недостоверность и неполноту сведений, представляемых в </w:t>
      </w:r>
      <w:r>
        <w:rPr>
          <w:rFonts w:ascii="Times New Roman" w:hAnsi="Times New Roman" w:cs="Times New Roman"/>
          <w:sz w:val="28"/>
          <w:szCs w:val="28"/>
        </w:rPr>
        <w:t>окружной</w:t>
      </w:r>
      <w:r w:rsidRPr="00DF071D">
        <w:rPr>
          <w:rFonts w:ascii="Times New Roman" w:hAnsi="Times New Roman" w:cs="Times New Roman"/>
          <w:sz w:val="28"/>
          <w:szCs w:val="28"/>
        </w:rPr>
        <w:t xml:space="preserve"> Совет депутатов для принятия решения по отчету об исполнении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F071D">
        <w:rPr>
          <w:rFonts w:ascii="Times New Roman" w:hAnsi="Times New Roman" w:cs="Times New Roman"/>
          <w:sz w:val="28"/>
          <w:szCs w:val="28"/>
        </w:rPr>
        <w:t>, в соответствии с действующим законодательством.</w:t>
      </w:r>
    </w:p>
    <w:p w14:paraId="3FABF044" w14:textId="77777777" w:rsidR="001E5FDF" w:rsidRPr="00CE4AFF" w:rsidRDefault="001E5FDF" w:rsidP="001E5FDF">
      <w:pPr>
        <w:pStyle w:val="ConsPlusNormal"/>
        <w:widowControl/>
        <w:ind w:firstLine="540"/>
        <w:jc w:val="both"/>
      </w:pPr>
    </w:p>
    <w:p w14:paraId="422D294F" w14:textId="77777777" w:rsidR="001E5FDF" w:rsidRPr="00CE4AFF" w:rsidRDefault="001E5FDF" w:rsidP="001E5FDF">
      <w:pPr>
        <w:pStyle w:val="ConsPlusNormal"/>
        <w:widowControl/>
        <w:ind w:firstLine="540"/>
        <w:jc w:val="both"/>
      </w:pPr>
    </w:p>
    <w:sectPr w:rsidR="001E5FDF" w:rsidRPr="00CE4AFF" w:rsidSect="00D3212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3CC9B1" w14:textId="77777777" w:rsidR="005D59E4" w:rsidRDefault="005D59E4" w:rsidP="009439A6">
      <w:pPr>
        <w:spacing w:after="0" w:line="240" w:lineRule="auto"/>
      </w:pPr>
      <w:r>
        <w:separator/>
      </w:r>
    </w:p>
  </w:endnote>
  <w:endnote w:type="continuationSeparator" w:id="0">
    <w:p w14:paraId="3CDDD84A" w14:textId="77777777" w:rsidR="005D59E4" w:rsidRDefault="005D59E4" w:rsidP="00943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7B7C26" w14:textId="77777777" w:rsidR="005D59E4" w:rsidRDefault="005D59E4" w:rsidP="009439A6">
      <w:pPr>
        <w:spacing w:after="0" w:line="240" w:lineRule="auto"/>
      </w:pPr>
      <w:r>
        <w:separator/>
      </w:r>
    </w:p>
  </w:footnote>
  <w:footnote w:type="continuationSeparator" w:id="0">
    <w:p w14:paraId="138DDDE1" w14:textId="77777777" w:rsidR="005D59E4" w:rsidRDefault="005D59E4" w:rsidP="009439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37C2D"/>
    <w:multiLevelType w:val="hybridMultilevel"/>
    <w:tmpl w:val="779C1AAE"/>
    <w:lvl w:ilvl="0" w:tplc="0464B81E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1EE602D5"/>
    <w:multiLevelType w:val="hybridMultilevel"/>
    <w:tmpl w:val="77FC80D0"/>
    <w:lvl w:ilvl="0" w:tplc="A32409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">
    <w:nsid w:val="20702161"/>
    <w:multiLevelType w:val="hybridMultilevel"/>
    <w:tmpl w:val="10A6ED9E"/>
    <w:lvl w:ilvl="0" w:tplc="67E06FEC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">
    <w:nsid w:val="24EF11C9"/>
    <w:multiLevelType w:val="hybridMultilevel"/>
    <w:tmpl w:val="23D05D6C"/>
    <w:lvl w:ilvl="0" w:tplc="4B3CAB96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7A03F91"/>
    <w:multiLevelType w:val="multilevel"/>
    <w:tmpl w:val="AEA682F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7CC174C"/>
    <w:multiLevelType w:val="hybridMultilevel"/>
    <w:tmpl w:val="A3ACA13C"/>
    <w:lvl w:ilvl="0" w:tplc="0419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0AB6AD3"/>
    <w:multiLevelType w:val="hybridMultilevel"/>
    <w:tmpl w:val="5DA054F6"/>
    <w:lvl w:ilvl="0" w:tplc="844E32C2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ascii="Times New Roman" w:hAnsi="Times New Roman" w:cs="Times New Roman" w:hint="default"/>
        <w:sz w:val="28"/>
        <w:szCs w:val="28"/>
      </w:rPr>
    </w:lvl>
    <w:lvl w:ilvl="1" w:tplc="CF12A142">
      <w:start w:val="1"/>
      <w:numFmt w:val="decimal"/>
      <w:lvlText w:val="2.%2."/>
      <w:lvlJc w:val="left"/>
      <w:pPr>
        <w:tabs>
          <w:tab w:val="num" w:pos="1135"/>
        </w:tabs>
        <w:ind w:left="1" w:firstLine="709"/>
      </w:pPr>
      <w:rPr>
        <w:rFonts w:ascii="Times New Roman" w:hAnsi="Times New Roman" w:cs="Times New Roman" w:hint="default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0A139CF"/>
    <w:multiLevelType w:val="hybridMultilevel"/>
    <w:tmpl w:val="9022CDC4"/>
    <w:lvl w:ilvl="0" w:tplc="B15CC574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8">
    <w:nsid w:val="6337787E"/>
    <w:multiLevelType w:val="hybridMultilevel"/>
    <w:tmpl w:val="3F040A98"/>
    <w:lvl w:ilvl="0" w:tplc="B896C63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64641350"/>
    <w:multiLevelType w:val="hybridMultilevel"/>
    <w:tmpl w:val="985EBFFA"/>
    <w:lvl w:ilvl="0" w:tplc="0FBC1344">
      <w:start w:val="1"/>
      <w:numFmt w:val="decimal"/>
      <w:lvlText w:val="%1."/>
      <w:lvlJc w:val="left"/>
      <w:pPr>
        <w:tabs>
          <w:tab w:val="num" w:pos="1395"/>
        </w:tabs>
        <w:ind w:left="1395" w:hanging="85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0">
    <w:nsid w:val="74912958"/>
    <w:multiLevelType w:val="hybridMultilevel"/>
    <w:tmpl w:val="311C8FF0"/>
    <w:lvl w:ilvl="0" w:tplc="9C24A840">
      <w:start w:val="1"/>
      <w:numFmt w:val="decimal"/>
      <w:lvlText w:val="%1."/>
      <w:lvlJc w:val="left"/>
      <w:pPr>
        <w:ind w:left="91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1">
    <w:nsid w:val="77A95B91"/>
    <w:multiLevelType w:val="hybridMultilevel"/>
    <w:tmpl w:val="20A0F440"/>
    <w:lvl w:ilvl="0" w:tplc="A3022072">
      <w:start w:val="3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9"/>
  </w:num>
  <w:num w:numId="5">
    <w:abstractNumId w:val="1"/>
  </w:num>
  <w:num w:numId="6">
    <w:abstractNumId w:val="7"/>
  </w:num>
  <w:num w:numId="7">
    <w:abstractNumId w:val="5"/>
  </w:num>
  <w:num w:numId="8">
    <w:abstractNumId w:val="11"/>
  </w:num>
  <w:num w:numId="9">
    <w:abstractNumId w:val="10"/>
  </w:num>
  <w:num w:numId="10">
    <w:abstractNumId w:val="0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E7B"/>
    <w:rsid w:val="000200AF"/>
    <w:rsid w:val="00033EEA"/>
    <w:rsid w:val="00042524"/>
    <w:rsid w:val="000446BA"/>
    <w:rsid w:val="000763B5"/>
    <w:rsid w:val="00093559"/>
    <w:rsid w:val="000A02A1"/>
    <w:rsid w:val="000A3EB7"/>
    <w:rsid w:val="000B2EC2"/>
    <w:rsid w:val="00156F7F"/>
    <w:rsid w:val="001876E5"/>
    <w:rsid w:val="001A4837"/>
    <w:rsid w:val="001E5FDF"/>
    <w:rsid w:val="002052A6"/>
    <w:rsid w:val="00230165"/>
    <w:rsid w:val="00242484"/>
    <w:rsid w:val="00262E7B"/>
    <w:rsid w:val="00267A39"/>
    <w:rsid w:val="002E72AD"/>
    <w:rsid w:val="003A3CEB"/>
    <w:rsid w:val="003E57F5"/>
    <w:rsid w:val="00416874"/>
    <w:rsid w:val="00436C94"/>
    <w:rsid w:val="00484D28"/>
    <w:rsid w:val="004C0215"/>
    <w:rsid w:val="004D3264"/>
    <w:rsid w:val="00572749"/>
    <w:rsid w:val="005D59E4"/>
    <w:rsid w:val="00654F3A"/>
    <w:rsid w:val="00657621"/>
    <w:rsid w:val="00667F5B"/>
    <w:rsid w:val="006B28E7"/>
    <w:rsid w:val="00741160"/>
    <w:rsid w:val="007573E1"/>
    <w:rsid w:val="00787165"/>
    <w:rsid w:val="007E7839"/>
    <w:rsid w:val="007F2868"/>
    <w:rsid w:val="00842DA2"/>
    <w:rsid w:val="008A77CF"/>
    <w:rsid w:val="008C5201"/>
    <w:rsid w:val="008C6824"/>
    <w:rsid w:val="008E25A3"/>
    <w:rsid w:val="00907E07"/>
    <w:rsid w:val="00912E3F"/>
    <w:rsid w:val="0092241B"/>
    <w:rsid w:val="0093518D"/>
    <w:rsid w:val="009439A6"/>
    <w:rsid w:val="00947914"/>
    <w:rsid w:val="009707A8"/>
    <w:rsid w:val="009F7484"/>
    <w:rsid w:val="00A0590B"/>
    <w:rsid w:val="00A61F0B"/>
    <w:rsid w:val="00A67721"/>
    <w:rsid w:val="00AD1B83"/>
    <w:rsid w:val="00B54FB7"/>
    <w:rsid w:val="00B6763B"/>
    <w:rsid w:val="00B72191"/>
    <w:rsid w:val="00B908F3"/>
    <w:rsid w:val="00BA0120"/>
    <w:rsid w:val="00BD437E"/>
    <w:rsid w:val="00C05EFB"/>
    <w:rsid w:val="00C17494"/>
    <w:rsid w:val="00C8758B"/>
    <w:rsid w:val="00CB1DD0"/>
    <w:rsid w:val="00CB3735"/>
    <w:rsid w:val="00CB41C2"/>
    <w:rsid w:val="00D169F5"/>
    <w:rsid w:val="00D17677"/>
    <w:rsid w:val="00D32120"/>
    <w:rsid w:val="00D33298"/>
    <w:rsid w:val="00D675F9"/>
    <w:rsid w:val="00DF0641"/>
    <w:rsid w:val="00DF31A5"/>
    <w:rsid w:val="00E6045E"/>
    <w:rsid w:val="00E657A4"/>
    <w:rsid w:val="00E945AE"/>
    <w:rsid w:val="00E96566"/>
    <w:rsid w:val="00ED3CC0"/>
    <w:rsid w:val="00ED7EDF"/>
    <w:rsid w:val="00F05B0E"/>
    <w:rsid w:val="00F10B4D"/>
    <w:rsid w:val="00F11208"/>
    <w:rsid w:val="00F360C1"/>
    <w:rsid w:val="00F37E31"/>
    <w:rsid w:val="00F505E2"/>
    <w:rsid w:val="00F55348"/>
    <w:rsid w:val="00F55D20"/>
    <w:rsid w:val="00FB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F7A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9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439A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439A6"/>
    <w:rPr>
      <w:rFonts w:ascii="Calibri" w:eastAsia="Calibri" w:hAnsi="Calibri" w:cs="Times New Roman"/>
      <w:sz w:val="20"/>
      <w:szCs w:val="20"/>
    </w:rPr>
  </w:style>
  <w:style w:type="paragraph" w:styleId="a5">
    <w:name w:val="endnote text"/>
    <w:basedOn w:val="a"/>
    <w:link w:val="a6"/>
    <w:uiPriority w:val="99"/>
    <w:semiHidden/>
    <w:unhideWhenUsed/>
    <w:rsid w:val="009439A6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9439A6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9439A6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7F28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F2868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7F28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F2868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unhideWhenUsed/>
    <w:rsid w:val="007F2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7F2868"/>
    <w:rPr>
      <w:rFonts w:ascii="Tahoma" w:eastAsia="Calibri" w:hAnsi="Tahoma" w:cs="Tahoma"/>
      <w:sz w:val="16"/>
      <w:szCs w:val="16"/>
    </w:rPr>
  </w:style>
  <w:style w:type="paragraph" w:styleId="ae">
    <w:name w:val="No Spacing"/>
    <w:uiPriority w:val="1"/>
    <w:qFormat/>
    <w:rsid w:val="004D3264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List Paragraph"/>
    <w:basedOn w:val="a"/>
    <w:uiPriority w:val="99"/>
    <w:qFormat/>
    <w:rsid w:val="000B2EC2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D17677"/>
    <w:rPr>
      <w:color w:val="0000FF" w:themeColor="hyperlink"/>
      <w:u w:val="single"/>
    </w:rPr>
  </w:style>
  <w:style w:type="paragraph" w:customStyle="1" w:styleId="ConsPlusNormal">
    <w:name w:val="ConsPlusNormal"/>
    <w:rsid w:val="001E5FD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E5F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E5F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1E5F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1E5F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Normal (Web)"/>
    <w:basedOn w:val="a"/>
    <w:uiPriority w:val="99"/>
    <w:unhideWhenUsed/>
    <w:rsid w:val="001E5F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1E5F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1">
    <w:name w:val="s_1"/>
    <w:basedOn w:val="a"/>
    <w:rsid w:val="001E5F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9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439A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439A6"/>
    <w:rPr>
      <w:rFonts w:ascii="Calibri" w:eastAsia="Calibri" w:hAnsi="Calibri" w:cs="Times New Roman"/>
      <w:sz w:val="20"/>
      <w:szCs w:val="20"/>
    </w:rPr>
  </w:style>
  <w:style w:type="paragraph" w:styleId="a5">
    <w:name w:val="endnote text"/>
    <w:basedOn w:val="a"/>
    <w:link w:val="a6"/>
    <w:uiPriority w:val="99"/>
    <w:semiHidden/>
    <w:unhideWhenUsed/>
    <w:rsid w:val="009439A6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9439A6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9439A6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7F28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F2868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7F28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F2868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unhideWhenUsed/>
    <w:rsid w:val="007F2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7F2868"/>
    <w:rPr>
      <w:rFonts w:ascii="Tahoma" w:eastAsia="Calibri" w:hAnsi="Tahoma" w:cs="Tahoma"/>
      <w:sz w:val="16"/>
      <w:szCs w:val="16"/>
    </w:rPr>
  </w:style>
  <w:style w:type="paragraph" w:styleId="ae">
    <w:name w:val="No Spacing"/>
    <w:uiPriority w:val="1"/>
    <w:qFormat/>
    <w:rsid w:val="004D3264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List Paragraph"/>
    <w:basedOn w:val="a"/>
    <w:uiPriority w:val="99"/>
    <w:qFormat/>
    <w:rsid w:val="000B2EC2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D17677"/>
    <w:rPr>
      <w:color w:val="0000FF" w:themeColor="hyperlink"/>
      <w:u w:val="single"/>
    </w:rPr>
  </w:style>
  <w:style w:type="paragraph" w:customStyle="1" w:styleId="ConsPlusNormal">
    <w:name w:val="ConsPlusNormal"/>
    <w:rsid w:val="001E5FD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E5F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E5F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1E5F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1E5F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Normal (Web)"/>
    <w:basedOn w:val="a"/>
    <w:uiPriority w:val="99"/>
    <w:unhideWhenUsed/>
    <w:rsid w:val="001E5F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1E5F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1">
    <w:name w:val="s_1"/>
    <w:basedOn w:val="a"/>
    <w:rsid w:val="001E5F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1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3C3A5C1AC5BC277BED3CDFDF8F3BD98433F5B993E602742A2F1BD4728A219DE60B3CDD01131CB391FC628152DCA6F91E7D38035EA8jAe7J" TargetMode="External"/><Relationship Id="rId18" Type="http://schemas.openxmlformats.org/officeDocument/2006/relationships/hyperlink" Target="consultantplus://offline/ref=2856DCCAEC51ACD4E04FC3FD1F94CF9E6127F18EF8E3B644283E49F3B6IA1CG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C3A5C1AC5BC277BED3CC1D29957868B33FCE097E1087F74754CD225D5719BB34B7CDB5C4359EDC8AF25CA5FDFBBE51E7Ej2e6J" TargetMode="External"/><Relationship Id="rId17" Type="http://schemas.openxmlformats.org/officeDocument/2006/relationships/hyperlink" Target="https://base.garant.ru/12112604/de552bd24cd9f823eda760c692e579e4/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04A1593110FF9BF4F40BB75FEF4D7CA5347747134C05E792E22A390DE6B25C88828B641A07257ECkEr0H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C3A5C1AC5BC277BED3CDFDF8F3BD98433F5B993E602742A2F1BD4728A219DE6193C8505101EA6C5AC38D65FDCjAe5J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consultant.ru/document/cons_doc_LAW_508374/f9326f84473ca91312e73a717befd43c925de20f/" TargetMode="External"/><Relationship Id="rId10" Type="http://schemas.openxmlformats.org/officeDocument/2006/relationships/hyperlink" Target="consultantplus://offline/ref=3C3A5C1AC5BC277BED3CDFDF8F3BD98432FFB99FE85C23287E4EDA778271C7F61D75D20B0C1DB9DBAF26D6j5eFJ" TargetMode="External"/><Relationship Id="rId19" Type="http://schemas.openxmlformats.org/officeDocument/2006/relationships/hyperlink" Target="https://base.garant.ru/71380810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consultant.ru/document/cons_doc_LAW_508374/84f68c8eba837777136e3fb2303a75f24d2db2e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533529-62D2-4648-AB76-C8E10FEB3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39</Pages>
  <Words>13345</Words>
  <Characters>76068</Characters>
  <Application>Microsoft Office Word</Application>
  <DocSecurity>0</DocSecurity>
  <Lines>633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В. Еремина</dc:creator>
  <cp:lastModifiedBy>Наталья М. Яроцкая</cp:lastModifiedBy>
  <cp:revision>43</cp:revision>
  <cp:lastPrinted>2025-10-17T09:15:00Z</cp:lastPrinted>
  <dcterms:created xsi:type="dcterms:W3CDTF">2025-10-09T09:18:00Z</dcterms:created>
  <dcterms:modified xsi:type="dcterms:W3CDTF">2025-10-17T09:15:00Z</dcterms:modified>
</cp:coreProperties>
</file>