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97" w:rsidRPr="00077A97" w:rsidRDefault="00077A97" w:rsidP="00077A97">
      <w:pPr>
        <w:autoSpaceDE w:val="0"/>
        <w:autoSpaceDN w:val="0"/>
        <w:adjustRightInd w:val="0"/>
        <w:spacing w:after="0" w:line="240" w:lineRule="auto"/>
        <w:jc w:val="center"/>
        <w:rPr>
          <w:rFonts w:ascii="Times New Roman" w:eastAsia="Times New Roman" w:hAnsi="Times New Roman"/>
          <w:sz w:val="24"/>
          <w:szCs w:val="24"/>
          <w:lang w:eastAsia="ru-RU"/>
        </w:rPr>
      </w:pPr>
      <w:bookmarkStart w:id="0" w:name="_GoBack"/>
      <w:bookmarkEnd w:id="0"/>
      <w:r>
        <w:rPr>
          <w:rFonts w:ascii="Arial" w:eastAsia="Times New Roman" w:hAnsi="Arial" w:cs="Arial"/>
          <w:b/>
          <w:bCs/>
          <w:noProof/>
          <w:sz w:val="28"/>
          <w:szCs w:val="28"/>
          <w:lang w:eastAsia="ru-RU"/>
        </w:rPr>
        <w:drawing>
          <wp:inline distT="0" distB="0" distL="0" distR="0">
            <wp:extent cx="752475" cy="914400"/>
            <wp:effectExtent l="0" t="0" r="9525" b="0"/>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8" cstate="print">
                      <a:lum bright="12000" contrast="36000"/>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p>
    <w:p w:rsidR="00077A97" w:rsidRPr="00077A97" w:rsidRDefault="00077A97" w:rsidP="00077A97">
      <w:pPr>
        <w:spacing w:after="0" w:line="240" w:lineRule="auto"/>
        <w:jc w:val="center"/>
        <w:rPr>
          <w:rFonts w:ascii="Times New Roman" w:eastAsia="Times New Roman" w:hAnsi="Times New Roman"/>
          <w:sz w:val="28"/>
          <w:szCs w:val="24"/>
          <w:lang w:eastAsia="ru-RU"/>
        </w:rPr>
      </w:pPr>
      <w:r w:rsidRPr="00077A97">
        <w:rPr>
          <w:rFonts w:ascii="Times New Roman" w:eastAsia="Times New Roman" w:hAnsi="Times New Roman"/>
          <w:noProof/>
          <w:sz w:val="28"/>
          <w:szCs w:val="24"/>
          <w:lang w:eastAsia="ru-RU"/>
        </w:rPr>
        <w:t xml:space="preserve">  </w:t>
      </w:r>
    </w:p>
    <w:p w:rsidR="00077A97" w:rsidRPr="00077A97" w:rsidRDefault="00077A97" w:rsidP="00077A97">
      <w:pPr>
        <w:spacing w:after="0" w:line="240" w:lineRule="auto"/>
        <w:jc w:val="center"/>
        <w:rPr>
          <w:rFonts w:ascii="Times New Roman" w:eastAsia="Times New Roman" w:hAnsi="Times New Roman"/>
          <w:sz w:val="32"/>
          <w:szCs w:val="28"/>
          <w:lang w:eastAsia="ru-RU"/>
        </w:rPr>
      </w:pPr>
      <w:r w:rsidRPr="00077A97">
        <w:rPr>
          <w:rFonts w:ascii="Times New Roman" w:eastAsia="Times New Roman" w:hAnsi="Times New Roman"/>
          <w:sz w:val="32"/>
          <w:szCs w:val="28"/>
          <w:lang w:eastAsia="ru-RU"/>
        </w:rPr>
        <w:t>КОЗУЛЬСКИЙ МУНИЦИПАЛЬНЫЙ ОКРУГ</w:t>
      </w:r>
    </w:p>
    <w:p w:rsidR="00077A97" w:rsidRPr="00077A97" w:rsidRDefault="00077A97" w:rsidP="00077A97">
      <w:pPr>
        <w:spacing w:after="0" w:line="240" w:lineRule="auto"/>
        <w:jc w:val="center"/>
        <w:rPr>
          <w:rFonts w:ascii="Times New Roman" w:eastAsia="Times New Roman" w:hAnsi="Times New Roman"/>
          <w:sz w:val="32"/>
          <w:szCs w:val="28"/>
          <w:lang w:eastAsia="ru-RU"/>
        </w:rPr>
      </w:pPr>
      <w:r w:rsidRPr="00077A97">
        <w:rPr>
          <w:rFonts w:ascii="Times New Roman" w:eastAsia="Times New Roman" w:hAnsi="Times New Roman"/>
          <w:sz w:val="32"/>
          <w:szCs w:val="28"/>
          <w:lang w:eastAsia="ru-RU"/>
        </w:rPr>
        <w:t>КРАСНОЯРСКОГО КРАЯ</w:t>
      </w:r>
    </w:p>
    <w:p w:rsidR="00077A97" w:rsidRPr="00077A97" w:rsidRDefault="00077A97" w:rsidP="00077A97">
      <w:pPr>
        <w:spacing w:after="0" w:line="240" w:lineRule="auto"/>
        <w:jc w:val="center"/>
        <w:rPr>
          <w:rFonts w:ascii="Times New Roman" w:eastAsia="Times New Roman" w:hAnsi="Times New Roman"/>
          <w:sz w:val="32"/>
          <w:szCs w:val="28"/>
          <w:lang w:eastAsia="ru-RU"/>
        </w:rPr>
      </w:pPr>
    </w:p>
    <w:p w:rsidR="00077A97" w:rsidRPr="00077A97" w:rsidRDefault="00077A97" w:rsidP="00077A97">
      <w:pPr>
        <w:spacing w:after="0" w:line="240" w:lineRule="auto"/>
        <w:jc w:val="center"/>
        <w:rPr>
          <w:rFonts w:ascii="Times New Roman" w:eastAsia="Times New Roman" w:hAnsi="Times New Roman"/>
          <w:sz w:val="32"/>
          <w:szCs w:val="28"/>
          <w:lang w:eastAsia="ru-RU"/>
        </w:rPr>
      </w:pPr>
      <w:r w:rsidRPr="00077A97">
        <w:rPr>
          <w:rFonts w:ascii="Times New Roman" w:eastAsia="Times New Roman" w:hAnsi="Times New Roman"/>
          <w:sz w:val="32"/>
          <w:szCs w:val="28"/>
          <w:lang w:eastAsia="ru-RU"/>
        </w:rPr>
        <w:t>КОЗУЛЬСКИЙ ОКРУЖНОЙ СОВЕТ ДЕПУТАТОВ</w:t>
      </w:r>
    </w:p>
    <w:p w:rsidR="00077A97" w:rsidRPr="00077A97" w:rsidRDefault="00077A97" w:rsidP="00077A97">
      <w:pPr>
        <w:spacing w:after="0" w:line="240" w:lineRule="auto"/>
        <w:jc w:val="center"/>
        <w:rPr>
          <w:rFonts w:ascii="Times New Roman" w:eastAsia="Times New Roman" w:hAnsi="Times New Roman"/>
          <w:sz w:val="32"/>
          <w:szCs w:val="28"/>
          <w:lang w:eastAsia="ru-RU"/>
        </w:rPr>
      </w:pPr>
    </w:p>
    <w:p w:rsidR="00077A97" w:rsidRPr="00077A97" w:rsidRDefault="00077A97" w:rsidP="00077A97">
      <w:pPr>
        <w:spacing w:after="0" w:line="240" w:lineRule="auto"/>
        <w:jc w:val="center"/>
        <w:rPr>
          <w:rFonts w:ascii="Times New Roman" w:eastAsia="Times New Roman" w:hAnsi="Times New Roman"/>
          <w:b/>
          <w:sz w:val="36"/>
          <w:szCs w:val="36"/>
          <w:lang w:eastAsia="ru-RU"/>
        </w:rPr>
      </w:pPr>
      <w:r w:rsidRPr="00077A97">
        <w:rPr>
          <w:rFonts w:ascii="Times New Roman" w:eastAsia="Times New Roman" w:hAnsi="Times New Roman"/>
          <w:b/>
          <w:sz w:val="40"/>
          <w:szCs w:val="36"/>
          <w:lang w:eastAsia="ru-RU"/>
        </w:rPr>
        <w:t>РЕШЕНИЕ</w:t>
      </w:r>
      <w:r w:rsidRPr="00077A97">
        <w:rPr>
          <w:rFonts w:ascii="Times New Roman" w:eastAsia="Times New Roman" w:hAnsi="Times New Roman"/>
          <w:b/>
          <w:sz w:val="36"/>
          <w:szCs w:val="36"/>
          <w:lang w:eastAsia="ru-RU"/>
        </w:rPr>
        <w:t xml:space="preserve"> </w:t>
      </w:r>
    </w:p>
    <w:p w:rsidR="00077A97" w:rsidRPr="00077A97" w:rsidRDefault="00077A97" w:rsidP="00077A97">
      <w:pPr>
        <w:spacing w:after="0" w:line="240" w:lineRule="auto"/>
        <w:jc w:val="center"/>
        <w:rPr>
          <w:rFonts w:ascii="Times New Roman" w:eastAsia="Times New Roman" w:hAnsi="Times New Roman"/>
          <w:b/>
          <w:sz w:val="28"/>
          <w:szCs w:val="40"/>
          <w:lang w:eastAsia="ru-RU"/>
        </w:rPr>
      </w:pPr>
    </w:p>
    <w:p w:rsidR="00077A97" w:rsidRPr="00077A97" w:rsidRDefault="00F339ED" w:rsidP="00077A97">
      <w:pPr>
        <w:spacing w:after="0" w:line="240" w:lineRule="auto"/>
        <w:rPr>
          <w:rFonts w:ascii="Times New Roman" w:eastAsia="Times New Roman" w:hAnsi="Times New Roman"/>
          <w:sz w:val="28"/>
          <w:szCs w:val="24"/>
          <w:lang w:eastAsia="ru-RU"/>
        </w:rPr>
      </w:pPr>
      <w:r>
        <w:rPr>
          <w:rFonts w:ascii="Times New Roman" w:eastAsia="Times New Roman" w:hAnsi="Times New Roman"/>
          <w:sz w:val="28"/>
          <w:szCs w:val="28"/>
          <w:lang w:eastAsia="ru-RU"/>
        </w:rPr>
        <w:t>1</w:t>
      </w:r>
      <w:r w:rsidR="00077A97">
        <w:rPr>
          <w:rFonts w:ascii="Times New Roman" w:eastAsia="Times New Roman" w:hAnsi="Times New Roman"/>
          <w:sz w:val="28"/>
          <w:szCs w:val="28"/>
          <w:lang w:eastAsia="ru-RU"/>
        </w:rPr>
        <w:t>0</w:t>
      </w:r>
      <w:r w:rsidR="00077A97" w:rsidRPr="00077A97">
        <w:rPr>
          <w:rFonts w:ascii="Times New Roman" w:eastAsia="Times New Roman" w:hAnsi="Times New Roman"/>
          <w:sz w:val="28"/>
          <w:szCs w:val="28"/>
          <w:lang w:eastAsia="ru-RU"/>
        </w:rPr>
        <w:t>.</w:t>
      </w:r>
      <w:r>
        <w:rPr>
          <w:rFonts w:ascii="Times New Roman" w:eastAsia="Times New Roman" w:hAnsi="Times New Roman"/>
          <w:sz w:val="28"/>
          <w:szCs w:val="28"/>
          <w:lang w:eastAsia="ru-RU"/>
        </w:rPr>
        <w:t>1</w:t>
      </w:r>
      <w:r w:rsidR="00077A97" w:rsidRPr="00077A97">
        <w:rPr>
          <w:rFonts w:ascii="Times New Roman" w:eastAsia="Times New Roman" w:hAnsi="Times New Roman"/>
          <w:sz w:val="28"/>
          <w:szCs w:val="28"/>
          <w:lang w:eastAsia="ru-RU"/>
        </w:rPr>
        <w:t xml:space="preserve">0.2025                                     г.п. Козулька         </w:t>
      </w:r>
      <w:r w:rsidR="00CD69DE">
        <w:rPr>
          <w:rFonts w:ascii="Times New Roman" w:eastAsia="Times New Roman" w:hAnsi="Times New Roman"/>
          <w:sz w:val="28"/>
          <w:szCs w:val="28"/>
          <w:lang w:eastAsia="ru-RU"/>
        </w:rPr>
        <w:t xml:space="preserve">               </w:t>
      </w:r>
      <w:r w:rsidR="00077A97" w:rsidRPr="00077A97">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2-10Р</w:t>
      </w:r>
    </w:p>
    <w:p w:rsidR="00077A97" w:rsidRPr="00077A97" w:rsidRDefault="00077A97" w:rsidP="00077A97">
      <w:pPr>
        <w:spacing w:after="0" w:line="240" w:lineRule="auto"/>
        <w:jc w:val="center"/>
        <w:rPr>
          <w:rFonts w:ascii="Times New Roman" w:eastAsia="Times New Roman" w:hAnsi="Times New Roman"/>
          <w:sz w:val="28"/>
          <w:szCs w:val="24"/>
          <w:lang w:eastAsia="ru-RU"/>
        </w:rPr>
      </w:pPr>
    </w:p>
    <w:p w:rsidR="00077A97" w:rsidRDefault="00077A97" w:rsidP="00202643">
      <w:pPr>
        <w:suppressAutoHyphens/>
        <w:autoSpaceDN w:val="0"/>
        <w:spacing w:after="0" w:line="240" w:lineRule="auto"/>
        <w:textAlignment w:val="baseline"/>
        <w:rPr>
          <w:rFonts w:ascii="PT Astra Serif" w:eastAsia="Times New Roman" w:hAnsi="PT Astra Serif"/>
          <w:bCs/>
          <w:w w:val="105"/>
          <w:sz w:val="28"/>
          <w:szCs w:val="28"/>
          <w:lang w:eastAsia="ru-RU"/>
        </w:rPr>
      </w:pPr>
    </w:p>
    <w:p w:rsidR="00202643" w:rsidRPr="00077A97" w:rsidRDefault="00202643" w:rsidP="00202643">
      <w:pPr>
        <w:suppressAutoHyphens/>
        <w:autoSpaceDN w:val="0"/>
        <w:spacing w:after="0" w:line="240" w:lineRule="auto"/>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Об утверждении Регламента</w:t>
      </w:r>
    </w:p>
    <w:p w:rsidR="00202643" w:rsidRPr="00077A97" w:rsidRDefault="00202643" w:rsidP="00202643">
      <w:pPr>
        <w:suppressAutoHyphens/>
        <w:autoSpaceDN w:val="0"/>
        <w:spacing w:after="0" w:line="240" w:lineRule="auto"/>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Козульского окружного</w:t>
      </w:r>
    </w:p>
    <w:p w:rsidR="00202643" w:rsidRPr="00077A97" w:rsidRDefault="00202643" w:rsidP="00202643">
      <w:pPr>
        <w:suppressAutoHyphens/>
        <w:autoSpaceDN w:val="0"/>
        <w:spacing w:after="0" w:line="240" w:lineRule="auto"/>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Совета депутатов</w:t>
      </w:r>
    </w:p>
    <w:p w:rsidR="00202643" w:rsidRDefault="00202643" w:rsidP="00202643">
      <w:pPr>
        <w:suppressAutoHyphens/>
        <w:autoSpaceDN w:val="0"/>
        <w:spacing w:after="0" w:line="240" w:lineRule="auto"/>
        <w:textAlignment w:val="baseline"/>
        <w:rPr>
          <w:rFonts w:ascii="PT Astra Serif" w:eastAsia="Times New Roman" w:hAnsi="PT Astra Serif"/>
          <w:bCs/>
          <w:w w:val="105"/>
          <w:sz w:val="28"/>
          <w:szCs w:val="28"/>
          <w:lang w:eastAsia="ru-RU"/>
        </w:rPr>
      </w:pPr>
    </w:p>
    <w:p w:rsidR="00077A97" w:rsidRPr="00077A97" w:rsidRDefault="00077A97" w:rsidP="00202643">
      <w:pPr>
        <w:suppressAutoHyphens/>
        <w:autoSpaceDN w:val="0"/>
        <w:spacing w:after="0" w:line="240" w:lineRule="auto"/>
        <w:textAlignment w:val="baseline"/>
        <w:rPr>
          <w:rFonts w:ascii="Times New Roman" w:eastAsia="Times New Roman" w:hAnsi="Times New Roman"/>
          <w:bCs/>
          <w:w w:val="105"/>
          <w:sz w:val="28"/>
          <w:szCs w:val="28"/>
          <w:lang w:eastAsia="ru-RU"/>
        </w:rPr>
      </w:pPr>
    </w:p>
    <w:p w:rsidR="00202643" w:rsidRPr="00632973"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32973">
        <w:rPr>
          <w:rFonts w:ascii="Times New Roman" w:eastAsia="Times New Roman" w:hAnsi="Times New Roman"/>
          <w:bCs/>
          <w:w w:val="105"/>
          <w:sz w:val="28"/>
          <w:szCs w:val="28"/>
          <w:lang w:eastAsia="ru-RU"/>
        </w:rPr>
        <w:t xml:space="preserve">На основании </w:t>
      </w:r>
      <w:r w:rsidR="00CD69DE" w:rsidRPr="00632973">
        <w:rPr>
          <w:rFonts w:ascii="Times New Roman" w:eastAsia="Times New Roman" w:hAnsi="Times New Roman"/>
          <w:bCs/>
          <w:w w:val="105"/>
          <w:sz w:val="28"/>
          <w:szCs w:val="28"/>
          <w:lang w:eastAsia="ru-RU"/>
        </w:rPr>
        <w:t>положений части 2 статьи 16, пункта 3 части 2 статьи 59</w:t>
      </w:r>
      <w:r w:rsidR="00CD69DE" w:rsidRPr="00632973">
        <w:t xml:space="preserve"> </w:t>
      </w:r>
      <w:r w:rsidRPr="00632973">
        <w:rPr>
          <w:rFonts w:ascii="Times New Roman" w:eastAsia="Times New Roman" w:hAnsi="Times New Roman"/>
          <w:bCs/>
          <w:w w:val="105"/>
          <w:sz w:val="28"/>
          <w:szCs w:val="28"/>
          <w:lang w:eastAsia="ru-RU"/>
        </w:rPr>
        <w:t>Федерального закона от 20.03.2025 № 33-ФЗ «Об общих принципах организации местного самоуправления в ед</w:t>
      </w:r>
      <w:r w:rsidR="00DB7A57" w:rsidRPr="00632973">
        <w:rPr>
          <w:rFonts w:ascii="Times New Roman" w:eastAsia="Times New Roman" w:hAnsi="Times New Roman"/>
          <w:bCs/>
          <w:w w:val="105"/>
          <w:sz w:val="28"/>
          <w:szCs w:val="28"/>
          <w:lang w:eastAsia="ru-RU"/>
        </w:rPr>
        <w:t xml:space="preserve">иной системе публичной власти», </w:t>
      </w:r>
      <w:r w:rsidRPr="00632973">
        <w:rPr>
          <w:rFonts w:ascii="Times New Roman" w:eastAsia="Times New Roman" w:hAnsi="Times New Roman"/>
          <w:bCs/>
          <w:w w:val="105"/>
          <w:sz w:val="28"/>
          <w:szCs w:val="28"/>
          <w:lang w:eastAsia="ru-RU"/>
        </w:rPr>
        <w:t>Козульский окружной Совет депутатов РЕШИЛ:</w:t>
      </w:r>
    </w:p>
    <w:p w:rsidR="00077A97" w:rsidRPr="00632973" w:rsidRDefault="00077A97"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632973" w:rsidRDefault="00202643" w:rsidP="0020264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32973">
        <w:rPr>
          <w:rFonts w:ascii="Times New Roman" w:eastAsia="Times New Roman" w:hAnsi="Times New Roman"/>
          <w:bCs/>
          <w:w w:val="105"/>
          <w:sz w:val="28"/>
          <w:szCs w:val="28"/>
          <w:lang w:eastAsia="ru-RU"/>
        </w:rPr>
        <w:t>1. Утвердить Регламент Козульского окружного Совета депутатов, согласно приложению.</w:t>
      </w:r>
    </w:p>
    <w:p w:rsidR="00202643" w:rsidRPr="00632973" w:rsidRDefault="00202643" w:rsidP="0020264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32973">
        <w:rPr>
          <w:rFonts w:ascii="Times New Roman" w:eastAsia="Times New Roman" w:hAnsi="Times New Roman"/>
          <w:bCs/>
          <w:w w:val="105"/>
          <w:sz w:val="28"/>
          <w:szCs w:val="28"/>
          <w:lang w:eastAsia="ru-RU"/>
        </w:rPr>
        <w:t>2. Контроль за исполнением настоящего решения возложить на председателя Козульского окружного Совета депутатов (И.Н. Алексеева).</w:t>
      </w:r>
    </w:p>
    <w:p w:rsidR="00202643" w:rsidRPr="00077A97" w:rsidRDefault="00202643" w:rsidP="0020264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32973">
        <w:rPr>
          <w:rFonts w:ascii="Times New Roman" w:eastAsia="Times New Roman" w:hAnsi="Times New Roman"/>
          <w:bCs/>
          <w:w w:val="105"/>
          <w:sz w:val="28"/>
          <w:szCs w:val="28"/>
          <w:lang w:eastAsia="ru-RU"/>
        </w:rPr>
        <w:t xml:space="preserve">3. Решение вступает в силу в день, следующий за днем его официального опубликования в </w:t>
      </w:r>
      <w:r w:rsidR="00DB7A57" w:rsidRPr="00632973">
        <w:rPr>
          <w:rFonts w:ascii="Times New Roman" w:hAnsi="Times New Roman"/>
          <w:bCs/>
          <w:color w:val="000000"/>
          <w:sz w:val="28"/>
          <w:szCs w:val="28"/>
        </w:rPr>
        <w:t>периодическом печатном издании</w:t>
      </w:r>
      <w:r w:rsidR="00DB7A57" w:rsidRPr="00632973">
        <w:rPr>
          <w:rFonts w:ascii="Times New Roman" w:eastAsia="Times New Roman" w:hAnsi="Times New Roman"/>
          <w:bCs/>
          <w:w w:val="105"/>
          <w:sz w:val="36"/>
          <w:szCs w:val="28"/>
          <w:lang w:eastAsia="ru-RU"/>
        </w:rPr>
        <w:t xml:space="preserve"> </w:t>
      </w:r>
      <w:r w:rsidRPr="00632973">
        <w:rPr>
          <w:rFonts w:ascii="Times New Roman" w:eastAsia="Times New Roman" w:hAnsi="Times New Roman"/>
          <w:bCs/>
          <w:w w:val="105"/>
          <w:sz w:val="28"/>
          <w:szCs w:val="28"/>
          <w:lang w:eastAsia="ru-RU"/>
        </w:rPr>
        <w:t>«Вести К</w:t>
      </w:r>
      <w:r w:rsidR="005F1E29" w:rsidRPr="00632973">
        <w:rPr>
          <w:rFonts w:ascii="Times New Roman" w:eastAsia="Times New Roman" w:hAnsi="Times New Roman"/>
          <w:bCs/>
          <w:w w:val="105"/>
          <w:sz w:val="28"/>
          <w:szCs w:val="28"/>
          <w:lang w:eastAsia="ru-RU"/>
        </w:rPr>
        <w:t>озульского района</w:t>
      </w:r>
      <w:r w:rsidR="00CD69DE" w:rsidRPr="00632973">
        <w:rPr>
          <w:rFonts w:ascii="Times New Roman" w:eastAsia="Times New Roman" w:hAnsi="Times New Roman"/>
          <w:bCs/>
          <w:w w:val="105"/>
          <w:sz w:val="28"/>
          <w:szCs w:val="28"/>
          <w:lang w:eastAsia="ru-RU"/>
        </w:rPr>
        <w:t>», и подлежит размещению в информационно-телекоммуникационной сети «Интернет».</w:t>
      </w:r>
    </w:p>
    <w:p w:rsidR="00202643" w:rsidRDefault="00202643" w:rsidP="00202643">
      <w:pPr>
        <w:suppressAutoHyphens/>
        <w:autoSpaceDN w:val="0"/>
        <w:spacing w:after="0" w:line="240" w:lineRule="auto"/>
        <w:jc w:val="both"/>
        <w:textAlignment w:val="baseline"/>
        <w:rPr>
          <w:rFonts w:ascii="PT Astra Serif" w:eastAsia="Times New Roman" w:hAnsi="PT Astra Serif"/>
          <w:bCs/>
          <w:w w:val="105"/>
          <w:sz w:val="28"/>
          <w:szCs w:val="28"/>
          <w:lang w:eastAsia="ru-RU"/>
        </w:rPr>
      </w:pPr>
    </w:p>
    <w:p w:rsidR="00077A97" w:rsidRPr="00202643" w:rsidRDefault="00077A97" w:rsidP="00202643">
      <w:pPr>
        <w:suppressAutoHyphens/>
        <w:autoSpaceDN w:val="0"/>
        <w:spacing w:after="0" w:line="240" w:lineRule="auto"/>
        <w:jc w:val="both"/>
        <w:textAlignment w:val="baseline"/>
        <w:rPr>
          <w:rFonts w:ascii="PT Astra Serif" w:eastAsia="Times New Roman" w:hAnsi="PT Astra Serif"/>
          <w:bCs/>
          <w:w w:val="105"/>
          <w:sz w:val="28"/>
          <w:szCs w:val="28"/>
          <w:lang w:eastAsia="ru-RU"/>
        </w:rPr>
      </w:pPr>
    </w:p>
    <w:p w:rsidR="00077A97" w:rsidRPr="00077A97" w:rsidRDefault="009A7CEF" w:rsidP="009A7CEF">
      <w:pPr>
        <w:suppressAutoHyphens/>
        <w:autoSpaceDN w:val="0"/>
        <w:spacing w:after="0" w:line="240" w:lineRule="auto"/>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Председатель Козульского</w:t>
      </w:r>
      <w:r w:rsidR="00077A97" w:rsidRPr="00077A97">
        <w:rPr>
          <w:rFonts w:ascii="Times New Roman" w:eastAsia="Times New Roman" w:hAnsi="Times New Roman"/>
          <w:bCs/>
          <w:w w:val="105"/>
          <w:sz w:val="28"/>
          <w:szCs w:val="28"/>
          <w:lang w:eastAsia="ru-RU"/>
        </w:rPr>
        <w:t xml:space="preserve">                               Глава района</w:t>
      </w:r>
    </w:p>
    <w:p w:rsidR="009A7CEF" w:rsidRPr="00077A97" w:rsidRDefault="00077A97" w:rsidP="009A7CEF">
      <w:pPr>
        <w:suppressAutoHyphens/>
        <w:autoSpaceDN w:val="0"/>
        <w:spacing w:after="0" w:line="240" w:lineRule="auto"/>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о</w:t>
      </w:r>
      <w:r w:rsidR="009A7CEF" w:rsidRPr="00077A97">
        <w:rPr>
          <w:rFonts w:ascii="Times New Roman" w:eastAsia="Times New Roman" w:hAnsi="Times New Roman"/>
          <w:bCs/>
          <w:w w:val="105"/>
          <w:sz w:val="28"/>
          <w:szCs w:val="28"/>
          <w:lang w:eastAsia="ru-RU"/>
        </w:rPr>
        <w:t>кружного</w:t>
      </w:r>
      <w:r w:rsidRPr="00077A97">
        <w:rPr>
          <w:rFonts w:ascii="Times New Roman" w:eastAsia="Times New Roman" w:hAnsi="Times New Roman"/>
          <w:bCs/>
          <w:w w:val="105"/>
          <w:sz w:val="28"/>
          <w:szCs w:val="28"/>
          <w:lang w:eastAsia="ru-RU"/>
        </w:rPr>
        <w:t xml:space="preserve"> Совета депутатов</w:t>
      </w:r>
      <w:r w:rsidR="009A7CEF" w:rsidRPr="00077A97">
        <w:rPr>
          <w:rFonts w:ascii="Times New Roman" w:eastAsia="Times New Roman" w:hAnsi="Times New Roman"/>
          <w:bCs/>
          <w:w w:val="105"/>
          <w:sz w:val="28"/>
          <w:szCs w:val="28"/>
          <w:lang w:eastAsia="ru-RU"/>
        </w:rPr>
        <w:t xml:space="preserve"> </w:t>
      </w:r>
    </w:p>
    <w:p w:rsidR="00077A97" w:rsidRPr="00077A97" w:rsidRDefault="00077A97" w:rsidP="009A7CEF">
      <w:pPr>
        <w:suppressAutoHyphens/>
        <w:autoSpaceDN w:val="0"/>
        <w:spacing w:after="0" w:line="240" w:lineRule="auto"/>
        <w:textAlignment w:val="baseline"/>
        <w:rPr>
          <w:rFonts w:ascii="Times New Roman" w:eastAsia="Times New Roman" w:hAnsi="Times New Roman"/>
          <w:bCs/>
          <w:w w:val="105"/>
          <w:sz w:val="28"/>
          <w:szCs w:val="28"/>
          <w:lang w:eastAsia="ru-RU"/>
        </w:rPr>
      </w:pPr>
    </w:p>
    <w:p w:rsidR="00202643" w:rsidRPr="00077A97" w:rsidRDefault="009A7CEF" w:rsidP="009A7CEF">
      <w:pPr>
        <w:suppressAutoHyphens/>
        <w:autoSpaceDN w:val="0"/>
        <w:spacing w:after="0" w:line="240" w:lineRule="auto"/>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_</w:t>
      </w:r>
      <w:r w:rsidR="00077A97" w:rsidRPr="00077A97">
        <w:rPr>
          <w:rFonts w:ascii="Times New Roman" w:eastAsia="Times New Roman" w:hAnsi="Times New Roman"/>
          <w:bCs/>
          <w:w w:val="105"/>
          <w:sz w:val="28"/>
          <w:szCs w:val="28"/>
          <w:lang w:eastAsia="ru-RU"/>
        </w:rPr>
        <w:t>______</w:t>
      </w:r>
      <w:r w:rsidRPr="00077A97">
        <w:rPr>
          <w:rFonts w:ascii="Times New Roman" w:eastAsia="Times New Roman" w:hAnsi="Times New Roman"/>
          <w:bCs/>
          <w:w w:val="105"/>
          <w:sz w:val="28"/>
          <w:szCs w:val="28"/>
          <w:lang w:eastAsia="ru-RU"/>
        </w:rPr>
        <w:t>_</w:t>
      </w:r>
      <w:r w:rsidR="005F1E29" w:rsidRPr="00077A97">
        <w:rPr>
          <w:rFonts w:ascii="Times New Roman" w:eastAsia="Times New Roman" w:hAnsi="Times New Roman"/>
          <w:bCs/>
          <w:w w:val="105"/>
          <w:sz w:val="28"/>
          <w:szCs w:val="28"/>
          <w:lang w:eastAsia="ru-RU"/>
        </w:rPr>
        <w:t>_____И.Н. Алексеев</w:t>
      </w:r>
      <w:r w:rsidR="00CD69DE">
        <w:rPr>
          <w:rFonts w:ascii="Times New Roman" w:eastAsia="Times New Roman" w:hAnsi="Times New Roman"/>
          <w:bCs/>
          <w:w w:val="105"/>
          <w:sz w:val="28"/>
          <w:szCs w:val="28"/>
          <w:lang w:eastAsia="ru-RU"/>
        </w:rPr>
        <w:t xml:space="preserve">        </w:t>
      </w:r>
      <w:r w:rsidR="00077A97" w:rsidRPr="00077A97">
        <w:rPr>
          <w:rFonts w:ascii="Times New Roman" w:eastAsia="Times New Roman" w:hAnsi="Times New Roman"/>
          <w:bCs/>
          <w:w w:val="105"/>
          <w:sz w:val="28"/>
          <w:szCs w:val="28"/>
          <w:lang w:eastAsia="ru-RU"/>
        </w:rPr>
        <w:t xml:space="preserve">                    </w:t>
      </w:r>
      <w:r w:rsidRPr="00077A97">
        <w:rPr>
          <w:rFonts w:ascii="Times New Roman" w:eastAsia="Times New Roman" w:hAnsi="Times New Roman"/>
          <w:bCs/>
          <w:w w:val="105"/>
          <w:sz w:val="28"/>
          <w:szCs w:val="28"/>
          <w:lang w:eastAsia="ru-RU"/>
        </w:rPr>
        <w:t>__________И.В. Кривенков</w:t>
      </w:r>
    </w:p>
    <w:p w:rsidR="00CD69DE" w:rsidRDefault="00CD69DE" w:rsidP="00202643">
      <w:pPr>
        <w:suppressAutoHyphens/>
        <w:autoSpaceDN w:val="0"/>
        <w:spacing w:after="0" w:line="240" w:lineRule="auto"/>
        <w:jc w:val="both"/>
        <w:textAlignment w:val="baseline"/>
        <w:rPr>
          <w:rFonts w:ascii="PT Astra Serif" w:eastAsia="Times New Roman" w:hAnsi="PT Astra Serif"/>
          <w:bCs/>
          <w:w w:val="105"/>
          <w:sz w:val="28"/>
          <w:szCs w:val="28"/>
          <w:lang w:eastAsia="ru-RU"/>
        </w:rPr>
        <w:sectPr w:rsidR="00CD69DE" w:rsidSect="00077A97">
          <w:pgSz w:w="11906" w:h="16838"/>
          <w:pgMar w:top="1134" w:right="851" w:bottom="1134" w:left="1701" w:header="709" w:footer="709" w:gutter="0"/>
          <w:cols w:space="708"/>
          <w:docGrid w:linePitch="360"/>
        </w:sectPr>
      </w:pPr>
    </w:p>
    <w:p w:rsidR="00202643" w:rsidRPr="00077A97" w:rsidRDefault="009A7CEF" w:rsidP="009A7CEF">
      <w:pPr>
        <w:suppressAutoHyphens/>
        <w:autoSpaceDN w:val="0"/>
        <w:spacing w:after="0" w:line="240" w:lineRule="auto"/>
        <w:jc w:val="center"/>
        <w:textAlignment w:val="baseline"/>
        <w:rPr>
          <w:rFonts w:ascii="Times New Roman" w:eastAsia="Times New Roman" w:hAnsi="Times New Roman"/>
          <w:bCs/>
          <w:w w:val="105"/>
          <w:sz w:val="28"/>
          <w:szCs w:val="28"/>
          <w:lang w:eastAsia="ru-RU"/>
        </w:rPr>
      </w:pPr>
      <w:r>
        <w:rPr>
          <w:rFonts w:ascii="PT Astra Serif" w:eastAsia="Times New Roman" w:hAnsi="PT Astra Serif"/>
          <w:bCs/>
          <w:w w:val="105"/>
          <w:sz w:val="28"/>
          <w:szCs w:val="28"/>
          <w:lang w:eastAsia="ru-RU"/>
        </w:rPr>
        <w:lastRenderedPageBreak/>
        <w:t xml:space="preserve">                             </w:t>
      </w:r>
      <w:r w:rsidR="00202643" w:rsidRPr="00077A97">
        <w:rPr>
          <w:rFonts w:ascii="Times New Roman" w:eastAsia="Times New Roman" w:hAnsi="Times New Roman"/>
          <w:bCs/>
          <w:w w:val="105"/>
          <w:sz w:val="28"/>
          <w:szCs w:val="28"/>
          <w:lang w:eastAsia="ru-RU"/>
        </w:rPr>
        <w:t>Приложение</w:t>
      </w:r>
    </w:p>
    <w:p w:rsidR="009A7CEF" w:rsidRPr="00077A97" w:rsidRDefault="009A7CEF" w:rsidP="009A7CEF">
      <w:pPr>
        <w:suppressAutoHyphens/>
        <w:autoSpaceDN w:val="0"/>
        <w:spacing w:after="0" w:line="240" w:lineRule="auto"/>
        <w:jc w:val="center"/>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                                                 к решению Козульского </w:t>
      </w:r>
    </w:p>
    <w:p w:rsidR="009A7CEF" w:rsidRPr="00077A97" w:rsidRDefault="009A7CEF" w:rsidP="009A7CEF">
      <w:pPr>
        <w:suppressAutoHyphens/>
        <w:autoSpaceDN w:val="0"/>
        <w:spacing w:after="0" w:line="240" w:lineRule="auto"/>
        <w:jc w:val="center"/>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                          </w:t>
      </w:r>
      <w:r w:rsidR="00F339ED">
        <w:rPr>
          <w:rFonts w:ascii="Times New Roman" w:eastAsia="Times New Roman" w:hAnsi="Times New Roman"/>
          <w:bCs/>
          <w:w w:val="105"/>
          <w:sz w:val="28"/>
          <w:szCs w:val="28"/>
          <w:lang w:eastAsia="ru-RU"/>
        </w:rPr>
        <w:t xml:space="preserve">                                </w:t>
      </w:r>
      <w:r w:rsidRPr="00077A97">
        <w:rPr>
          <w:rFonts w:ascii="Times New Roman" w:eastAsia="Times New Roman" w:hAnsi="Times New Roman"/>
          <w:bCs/>
          <w:w w:val="105"/>
          <w:sz w:val="28"/>
          <w:szCs w:val="28"/>
          <w:lang w:eastAsia="ru-RU"/>
        </w:rPr>
        <w:t>окружного Совета  депутатов</w:t>
      </w:r>
    </w:p>
    <w:p w:rsidR="00202643" w:rsidRPr="00077A97" w:rsidRDefault="009A7CEF" w:rsidP="009A7CEF">
      <w:pPr>
        <w:suppressAutoHyphens/>
        <w:autoSpaceDN w:val="0"/>
        <w:spacing w:after="0" w:line="240" w:lineRule="auto"/>
        <w:jc w:val="center"/>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                            </w:t>
      </w:r>
      <w:r w:rsidR="00F339ED">
        <w:rPr>
          <w:rFonts w:ascii="Times New Roman" w:eastAsia="Times New Roman" w:hAnsi="Times New Roman"/>
          <w:bCs/>
          <w:w w:val="105"/>
          <w:sz w:val="28"/>
          <w:szCs w:val="28"/>
          <w:lang w:eastAsia="ru-RU"/>
        </w:rPr>
        <w:t xml:space="preserve">                    </w:t>
      </w:r>
      <w:r w:rsidR="00202643" w:rsidRPr="00077A97">
        <w:rPr>
          <w:rFonts w:ascii="Times New Roman" w:eastAsia="Times New Roman" w:hAnsi="Times New Roman"/>
          <w:bCs/>
          <w:w w:val="105"/>
          <w:sz w:val="28"/>
          <w:szCs w:val="28"/>
          <w:lang w:eastAsia="ru-RU"/>
        </w:rPr>
        <w:t xml:space="preserve">от </w:t>
      </w:r>
      <w:r w:rsidR="00F339ED">
        <w:rPr>
          <w:rFonts w:ascii="Times New Roman" w:eastAsia="Times New Roman" w:hAnsi="Times New Roman"/>
          <w:bCs/>
          <w:w w:val="105"/>
          <w:sz w:val="28"/>
          <w:szCs w:val="28"/>
          <w:lang w:eastAsia="ru-RU"/>
        </w:rPr>
        <w:t>10.10.2025</w:t>
      </w:r>
      <w:r w:rsidR="00202643" w:rsidRPr="00077A97">
        <w:rPr>
          <w:rFonts w:ascii="Times New Roman" w:eastAsia="Times New Roman" w:hAnsi="Times New Roman"/>
          <w:bCs/>
          <w:w w:val="105"/>
          <w:sz w:val="28"/>
          <w:szCs w:val="28"/>
          <w:lang w:eastAsia="ru-RU"/>
        </w:rPr>
        <w:t xml:space="preserve"> № </w:t>
      </w:r>
      <w:r w:rsidR="00F339ED">
        <w:rPr>
          <w:rFonts w:ascii="Times New Roman" w:eastAsia="Times New Roman" w:hAnsi="Times New Roman"/>
          <w:bCs/>
          <w:w w:val="105"/>
          <w:sz w:val="28"/>
          <w:szCs w:val="28"/>
          <w:lang w:eastAsia="ru-RU"/>
        </w:rPr>
        <w:t>2-10Р</w:t>
      </w:r>
    </w:p>
    <w:p w:rsidR="00202643" w:rsidRPr="00202643" w:rsidRDefault="00202643" w:rsidP="009A7CEF">
      <w:pPr>
        <w:suppressAutoHyphens/>
        <w:autoSpaceDN w:val="0"/>
        <w:spacing w:after="0" w:line="240" w:lineRule="auto"/>
        <w:jc w:val="right"/>
        <w:textAlignment w:val="baseline"/>
        <w:rPr>
          <w:rFonts w:ascii="PT Astra Serif" w:eastAsia="Times New Roman" w:hAnsi="PT Astra Serif"/>
          <w:bCs/>
          <w:w w:val="105"/>
          <w:sz w:val="28"/>
          <w:szCs w:val="28"/>
          <w:lang w:eastAsia="ru-RU"/>
        </w:rPr>
      </w:pPr>
    </w:p>
    <w:p w:rsidR="00077A97" w:rsidRDefault="00077A97" w:rsidP="009A7CEF">
      <w:pPr>
        <w:suppressAutoHyphens/>
        <w:autoSpaceDN w:val="0"/>
        <w:spacing w:after="0" w:line="240" w:lineRule="auto"/>
        <w:jc w:val="center"/>
        <w:textAlignment w:val="baseline"/>
        <w:rPr>
          <w:rFonts w:ascii="PT Astra Serif" w:eastAsia="Times New Roman" w:hAnsi="PT Astra Serif"/>
          <w:b/>
          <w:bCs/>
          <w:w w:val="105"/>
          <w:sz w:val="28"/>
          <w:szCs w:val="28"/>
          <w:lang w:eastAsia="ru-RU"/>
        </w:rPr>
      </w:pPr>
    </w:p>
    <w:p w:rsidR="00202643" w:rsidRPr="00077A97" w:rsidRDefault="00202643" w:rsidP="009A7CEF">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РЕГЛАМЕНТ</w:t>
      </w:r>
    </w:p>
    <w:p w:rsidR="00202643" w:rsidRPr="00077A97" w:rsidRDefault="009A7CEF" w:rsidP="009A7CEF">
      <w:pPr>
        <w:suppressAutoHyphens/>
        <w:autoSpaceDN w:val="0"/>
        <w:spacing w:after="0" w:line="240" w:lineRule="auto"/>
        <w:jc w:val="center"/>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
          <w:bCs/>
          <w:w w:val="105"/>
          <w:sz w:val="28"/>
          <w:szCs w:val="28"/>
          <w:lang w:eastAsia="ru-RU"/>
        </w:rPr>
        <w:t>Козульского окружного Совета депутатов</w:t>
      </w:r>
    </w:p>
    <w:p w:rsidR="00202643" w:rsidRPr="00202643" w:rsidRDefault="00202643" w:rsidP="00202643">
      <w:pPr>
        <w:suppressAutoHyphens/>
        <w:autoSpaceDN w:val="0"/>
        <w:spacing w:after="0" w:line="240" w:lineRule="auto"/>
        <w:jc w:val="both"/>
        <w:textAlignment w:val="baseline"/>
        <w:rPr>
          <w:rFonts w:ascii="PT Astra Serif" w:eastAsia="Times New Roman" w:hAnsi="PT Astra Serif"/>
          <w:bCs/>
          <w:w w:val="105"/>
          <w:sz w:val="28"/>
          <w:szCs w:val="28"/>
          <w:lang w:eastAsia="ru-RU"/>
        </w:rPr>
      </w:pPr>
    </w:p>
    <w:p w:rsidR="00202643" w:rsidRPr="00077A97" w:rsidRDefault="00202643" w:rsidP="009A7CEF">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Глава 1. Общие положения</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p>
    <w:p w:rsidR="00202643" w:rsidRPr="00077A97" w:rsidRDefault="009A7CEF"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1. Козульский окружной Совет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9A7CEF" w:rsidP="009A7CE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1.1. Козульский окружной Совет депутатов</w:t>
      </w:r>
      <w:r w:rsidR="00202643" w:rsidRPr="00077A97">
        <w:rPr>
          <w:rFonts w:ascii="Times New Roman" w:eastAsia="Times New Roman" w:hAnsi="Times New Roman"/>
          <w:bCs/>
          <w:w w:val="105"/>
          <w:sz w:val="28"/>
          <w:szCs w:val="28"/>
          <w:lang w:eastAsia="ru-RU"/>
        </w:rPr>
        <w:t xml:space="preserve">  (далее – Совет депутатов, Представительный орган) входит в структуру органов местного самоуправления, состоит из депутатов, избираемых на муниципальных выборах, и действует в соответствии с Конституцией Российской Федерации, законами Российской Федерации и Красноярского края, Уставом муниципального образования и настоящим Регламентом.</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2. Возникновение и прекращение полномочий</w:t>
      </w:r>
      <w:r w:rsidR="00077A97">
        <w:rPr>
          <w:rFonts w:ascii="Times New Roman" w:eastAsia="Times New Roman" w:hAnsi="Times New Roman"/>
          <w:b/>
          <w:bCs/>
          <w:w w:val="105"/>
          <w:sz w:val="28"/>
          <w:szCs w:val="28"/>
          <w:lang w:eastAsia="ru-RU"/>
        </w:rPr>
        <w:t xml:space="preserve"> </w:t>
      </w:r>
      <w:r w:rsidRPr="00077A97">
        <w:rPr>
          <w:rFonts w:ascii="Times New Roman" w:eastAsia="Times New Roman" w:hAnsi="Times New Roman"/>
          <w:b/>
          <w:bCs/>
          <w:w w:val="105"/>
          <w:sz w:val="28"/>
          <w:szCs w:val="28"/>
          <w:lang w:eastAsia="ru-RU"/>
        </w:rPr>
        <w:t>Совета депутатов</w:t>
      </w:r>
    </w:p>
    <w:p w:rsidR="00202643" w:rsidRPr="00202643" w:rsidRDefault="00202643" w:rsidP="00202643">
      <w:pPr>
        <w:suppressAutoHyphens/>
        <w:autoSpaceDN w:val="0"/>
        <w:spacing w:after="0" w:line="240" w:lineRule="auto"/>
        <w:jc w:val="both"/>
        <w:textAlignment w:val="baseline"/>
        <w:rPr>
          <w:rFonts w:ascii="PT Astra Serif" w:eastAsia="Times New Roman" w:hAnsi="PT Astra Serif"/>
          <w:bCs/>
          <w:w w:val="105"/>
          <w:sz w:val="28"/>
          <w:szCs w:val="28"/>
          <w:lang w:eastAsia="ru-RU"/>
        </w:rPr>
      </w:pPr>
    </w:p>
    <w:p w:rsidR="00202643" w:rsidRPr="00202643" w:rsidRDefault="00202643" w:rsidP="009A7CEF">
      <w:pPr>
        <w:suppressAutoHyphens/>
        <w:autoSpaceDN w:val="0"/>
        <w:spacing w:after="0" w:line="240" w:lineRule="auto"/>
        <w:ind w:firstLine="709"/>
        <w:jc w:val="both"/>
        <w:textAlignment w:val="baseline"/>
        <w:rPr>
          <w:rFonts w:ascii="PT Astra Serif" w:eastAsia="Times New Roman" w:hAnsi="PT Astra Serif"/>
          <w:bCs/>
          <w:w w:val="105"/>
          <w:sz w:val="28"/>
          <w:szCs w:val="28"/>
          <w:lang w:eastAsia="ru-RU"/>
        </w:rPr>
      </w:pPr>
      <w:r w:rsidRPr="00202643">
        <w:rPr>
          <w:rFonts w:ascii="PT Astra Serif" w:eastAsia="Times New Roman" w:hAnsi="PT Astra Serif"/>
          <w:bCs/>
          <w:w w:val="105"/>
          <w:sz w:val="28"/>
          <w:szCs w:val="28"/>
          <w:lang w:eastAsia="ru-RU"/>
        </w:rPr>
        <w:t>2.1. Полномочия Представительного органа начинаются со дня его первого заседания при условии избрания не менее двух третей от установленной численности депутатов Совета депутатов.</w:t>
      </w:r>
    </w:p>
    <w:p w:rsidR="00202643" w:rsidRPr="00202643" w:rsidRDefault="00202643" w:rsidP="009A7CEF">
      <w:pPr>
        <w:suppressAutoHyphens/>
        <w:autoSpaceDN w:val="0"/>
        <w:spacing w:after="0" w:line="240" w:lineRule="auto"/>
        <w:ind w:firstLine="709"/>
        <w:jc w:val="both"/>
        <w:textAlignment w:val="baseline"/>
        <w:rPr>
          <w:rFonts w:ascii="PT Astra Serif" w:eastAsia="Times New Roman" w:hAnsi="PT Astra Serif"/>
          <w:bCs/>
          <w:w w:val="105"/>
          <w:sz w:val="28"/>
          <w:szCs w:val="28"/>
          <w:lang w:eastAsia="ru-RU"/>
        </w:rPr>
      </w:pPr>
      <w:r w:rsidRPr="00202643">
        <w:rPr>
          <w:rFonts w:ascii="PT Astra Serif" w:eastAsia="Times New Roman" w:hAnsi="PT Astra Serif"/>
          <w:bCs/>
          <w:w w:val="105"/>
          <w:sz w:val="28"/>
          <w:szCs w:val="28"/>
          <w:lang w:eastAsia="ru-RU"/>
        </w:rPr>
        <w:t>2.2. Полномочия Представительного органа прекращаются в связи с истечением срока полномочий, а также при досрочном прекращении полномочий.</w:t>
      </w:r>
    </w:p>
    <w:p w:rsidR="00202643" w:rsidRPr="00077A97" w:rsidRDefault="00202643" w:rsidP="009A7CE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2.3. Полномочия Представительного органа муниципального образования прекращаются досрочно в случаях, предусмотренных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3. Организация работы Совета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9A7CE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3.1. Порядок и организация работы Совета депутатов регулируются настоящим регламентом, утверждаемым решением Представительного органа (далее – Регламент), другими правовыми актами Представительного органа, издаваемыми в соответствии с действующим законодательством и Уставом муниципального образования.</w:t>
      </w:r>
    </w:p>
    <w:p w:rsidR="00202643" w:rsidRPr="00077A97" w:rsidRDefault="00202643" w:rsidP="009A7CE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3.2. Органами Совета депутатов являются постоянные и временные комиссии Представительного органа, создаваемые им.</w:t>
      </w:r>
    </w:p>
    <w:p w:rsidR="00202643" w:rsidRPr="00077A97" w:rsidRDefault="00202643" w:rsidP="009A7CE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3.3. Формами работы Представительного органа являются его заседания, заседания его постоянных и временных комиссий, комиссии депутатского расследования, депутатские слушания.</w:t>
      </w:r>
    </w:p>
    <w:p w:rsidR="00202643" w:rsidRPr="00077A97" w:rsidRDefault="00202643" w:rsidP="009A7CE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Порядок проведения Представительным органом или комиссиями Представительного органа выездных заседаний, определяют председатель Представительного органа, председатели комиссий соответственно.</w:t>
      </w:r>
    </w:p>
    <w:p w:rsidR="00202643" w:rsidRPr="00077A97" w:rsidRDefault="00202643" w:rsidP="009A7CE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Депутаты Представительного органа проводят прием граждан, собрания избирателей, встречи с трудовыми коллективами и общественными организациями, выступают перед избирателями не реже одного раза в год.</w:t>
      </w:r>
    </w:p>
    <w:p w:rsidR="00202643" w:rsidRPr="00077A97" w:rsidRDefault="00202643" w:rsidP="009A7CE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3.4. Проект плана правотворческой деятельности Представительного органа готовится заместителем председателя Представительного органа совместно с председателями постоянных комиссий Представительного органа на основании предложений комиссий и предложений </w:t>
      </w:r>
      <w:r w:rsidR="00A601C9"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3.5. Представительный орган принимает путем голосования:</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 нормативные и иные правовые акты </w:t>
      </w:r>
      <w:r w:rsidR="00A601C9" w:rsidRPr="00077A97">
        <w:rPr>
          <w:rFonts w:ascii="Times New Roman" w:eastAsia="Times New Roman" w:hAnsi="Times New Roman"/>
          <w:bCs/>
          <w:w w:val="105"/>
          <w:sz w:val="28"/>
          <w:szCs w:val="28"/>
          <w:lang w:eastAsia="ru-RU"/>
        </w:rPr>
        <w:t>Козульского окружного Совета депутатов</w:t>
      </w:r>
      <w:r w:rsidRPr="00077A97">
        <w:rPr>
          <w:rFonts w:ascii="Times New Roman" w:eastAsia="Times New Roman" w:hAnsi="Times New Roman"/>
          <w:bCs/>
          <w:w w:val="105"/>
          <w:sz w:val="28"/>
          <w:szCs w:val="28"/>
          <w:lang w:eastAsia="ru-RU"/>
        </w:rPr>
        <w:t>;</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протокольные решения.</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3.6. К нормативным правовым актам </w:t>
      </w:r>
      <w:r w:rsidR="00A601C9" w:rsidRPr="00077A97">
        <w:rPr>
          <w:rFonts w:ascii="Times New Roman" w:eastAsia="Times New Roman" w:hAnsi="Times New Roman"/>
          <w:bCs/>
          <w:w w:val="105"/>
          <w:sz w:val="28"/>
          <w:szCs w:val="28"/>
          <w:lang w:eastAsia="ru-RU"/>
        </w:rPr>
        <w:t xml:space="preserve">Козульского окружного </w:t>
      </w:r>
      <w:r w:rsidRPr="00077A97">
        <w:rPr>
          <w:rFonts w:ascii="Times New Roman" w:eastAsia="Times New Roman" w:hAnsi="Times New Roman"/>
          <w:bCs/>
          <w:w w:val="105"/>
          <w:sz w:val="28"/>
          <w:szCs w:val="28"/>
          <w:lang w:eastAsia="ru-RU"/>
        </w:rPr>
        <w:t>Совета деп</w:t>
      </w:r>
      <w:r w:rsidR="00A601C9" w:rsidRPr="00077A97">
        <w:rPr>
          <w:rFonts w:ascii="Times New Roman" w:eastAsia="Times New Roman" w:hAnsi="Times New Roman"/>
          <w:bCs/>
          <w:w w:val="105"/>
          <w:sz w:val="28"/>
          <w:szCs w:val="28"/>
          <w:lang w:eastAsia="ru-RU"/>
        </w:rPr>
        <w:t xml:space="preserve">утатов </w:t>
      </w:r>
      <w:r w:rsidRPr="00077A97">
        <w:rPr>
          <w:rFonts w:ascii="Times New Roman" w:eastAsia="Times New Roman" w:hAnsi="Times New Roman"/>
          <w:bCs/>
          <w:w w:val="105"/>
          <w:sz w:val="28"/>
          <w:szCs w:val="28"/>
          <w:lang w:eastAsia="ru-RU"/>
        </w:rPr>
        <w:t xml:space="preserve"> относятся:</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 решение об утверждении У</w:t>
      </w:r>
      <w:r w:rsidR="00A601C9" w:rsidRPr="00077A97">
        <w:rPr>
          <w:rFonts w:ascii="Times New Roman" w:eastAsia="Times New Roman" w:hAnsi="Times New Roman"/>
          <w:bCs/>
          <w:w w:val="105"/>
          <w:sz w:val="28"/>
          <w:szCs w:val="28"/>
          <w:lang w:eastAsia="ru-RU"/>
        </w:rPr>
        <w:t>става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 решение об утверждении бю</w:t>
      </w:r>
      <w:r w:rsidR="00A601C9" w:rsidRPr="00077A97">
        <w:rPr>
          <w:rFonts w:ascii="Times New Roman" w:eastAsia="Times New Roman" w:hAnsi="Times New Roman"/>
          <w:bCs/>
          <w:w w:val="105"/>
          <w:sz w:val="28"/>
          <w:szCs w:val="28"/>
          <w:lang w:eastAsia="ru-RU"/>
        </w:rPr>
        <w:t>джета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3) правила благоустройства терри</w:t>
      </w:r>
      <w:r w:rsidR="00A601C9" w:rsidRPr="00077A97">
        <w:rPr>
          <w:rFonts w:ascii="Times New Roman" w:eastAsia="Times New Roman" w:hAnsi="Times New Roman"/>
          <w:bCs/>
          <w:w w:val="105"/>
          <w:sz w:val="28"/>
          <w:szCs w:val="28"/>
          <w:lang w:eastAsia="ru-RU"/>
        </w:rPr>
        <w:t>тории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4) решения об утверждении соглашений, заключаемых между органами местного самоуправления;</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5) иные нормативные решения, принятые Советом депу</w:t>
      </w:r>
      <w:r w:rsidR="00A601C9" w:rsidRPr="00077A97">
        <w:rPr>
          <w:rFonts w:ascii="Times New Roman" w:eastAsia="Times New Roman" w:hAnsi="Times New Roman"/>
          <w:bCs/>
          <w:w w:val="105"/>
          <w:sz w:val="28"/>
          <w:szCs w:val="28"/>
          <w:lang w:eastAsia="ru-RU"/>
        </w:rPr>
        <w:t xml:space="preserve">татов </w:t>
      </w:r>
      <w:r w:rsidRPr="00077A97">
        <w:rPr>
          <w:rFonts w:ascii="Times New Roman" w:eastAsia="Times New Roman" w:hAnsi="Times New Roman"/>
          <w:bCs/>
          <w:w w:val="105"/>
          <w:sz w:val="28"/>
          <w:szCs w:val="28"/>
          <w:lang w:eastAsia="ru-RU"/>
        </w:rPr>
        <w:t xml:space="preserve"> по вопросам, отнесенным к его компетенции федеральными законами, законами Красноярского края, ус</w:t>
      </w:r>
      <w:r w:rsidR="00A601C9" w:rsidRPr="00077A97">
        <w:rPr>
          <w:rFonts w:ascii="Times New Roman" w:eastAsia="Times New Roman" w:hAnsi="Times New Roman"/>
          <w:bCs/>
          <w:w w:val="105"/>
          <w:sz w:val="28"/>
          <w:szCs w:val="28"/>
          <w:lang w:eastAsia="ru-RU"/>
        </w:rPr>
        <w:t>тавом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3.7. Совет депутатов по вопросам, отнесенным к его компетенции федеральными законами, законами Красноярского края, ус</w:t>
      </w:r>
      <w:r w:rsidR="00A601C9" w:rsidRPr="00077A97">
        <w:rPr>
          <w:rFonts w:ascii="Times New Roman" w:eastAsia="Times New Roman" w:hAnsi="Times New Roman"/>
          <w:bCs/>
          <w:w w:val="105"/>
          <w:sz w:val="28"/>
          <w:szCs w:val="28"/>
          <w:lang w:eastAsia="ru-RU"/>
        </w:rPr>
        <w:t>тавом Козульского муниципального округа</w:t>
      </w:r>
      <w:r w:rsidRPr="00077A97">
        <w:rPr>
          <w:rFonts w:ascii="Times New Roman" w:eastAsia="Times New Roman" w:hAnsi="Times New Roman"/>
          <w:bCs/>
          <w:w w:val="105"/>
          <w:sz w:val="28"/>
          <w:szCs w:val="28"/>
          <w:lang w:eastAsia="ru-RU"/>
        </w:rPr>
        <w:t>, принимает:</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 решения, устанавливающие правила, обязательные для исполнения на терри</w:t>
      </w:r>
      <w:r w:rsidR="00A601C9" w:rsidRPr="00077A97">
        <w:rPr>
          <w:rFonts w:ascii="Times New Roman" w:eastAsia="Times New Roman" w:hAnsi="Times New Roman"/>
          <w:bCs/>
          <w:w w:val="105"/>
          <w:sz w:val="28"/>
          <w:szCs w:val="28"/>
          <w:lang w:eastAsia="ru-RU"/>
        </w:rPr>
        <w:t>тории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 решение об удалении </w:t>
      </w:r>
      <w:r w:rsidR="00A601C9"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xml:space="preserve"> в отставку;</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3) решения по вопросам организации д</w:t>
      </w:r>
      <w:r w:rsidR="00A601C9" w:rsidRPr="00077A97">
        <w:rPr>
          <w:rFonts w:ascii="Times New Roman" w:eastAsia="Times New Roman" w:hAnsi="Times New Roman"/>
          <w:bCs/>
          <w:w w:val="105"/>
          <w:sz w:val="28"/>
          <w:szCs w:val="28"/>
          <w:lang w:eastAsia="ru-RU"/>
        </w:rPr>
        <w:t>еятельности Козульского окружного Совета депутатов</w:t>
      </w:r>
      <w:r w:rsidRPr="00077A97">
        <w:rPr>
          <w:rFonts w:ascii="Times New Roman" w:eastAsia="Times New Roman" w:hAnsi="Times New Roman"/>
          <w:bCs/>
          <w:w w:val="105"/>
          <w:sz w:val="28"/>
          <w:szCs w:val="28"/>
          <w:lang w:eastAsia="ru-RU"/>
        </w:rPr>
        <w:t>;</w:t>
      </w:r>
    </w:p>
    <w:p w:rsidR="00202643" w:rsidRPr="00077A97" w:rsidRDefault="00202643" w:rsidP="00A601C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4) решения по иным вопросам, отнесенным к его компетенции федеральными законами, законами Красноярского края, ус</w:t>
      </w:r>
      <w:r w:rsidR="00A45C24" w:rsidRPr="00077A97">
        <w:rPr>
          <w:rFonts w:ascii="Times New Roman" w:eastAsia="Times New Roman" w:hAnsi="Times New Roman"/>
          <w:bCs/>
          <w:w w:val="105"/>
          <w:sz w:val="28"/>
          <w:szCs w:val="28"/>
          <w:lang w:eastAsia="ru-RU"/>
        </w:rPr>
        <w:t>тавом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A45C2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3.8. Протокольные решения принимаются большинством голосов от числа депутатов, присутствующих на заседании. Протокольное решение вносится в протокол заседания Совета депутатов.</w:t>
      </w:r>
    </w:p>
    <w:p w:rsidR="00202643" w:rsidRPr="00077A97" w:rsidRDefault="00202643" w:rsidP="00A45C2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Протокольные решения Представительного органа принимаются по вопросам:</w:t>
      </w:r>
    </w:p>
    <w:p w:rsidR="00202643" w:rsidRPr="00077A97" w:rsidRDefault="00202643" w:rsidP="00A45C2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о процедуре голосования;</w:t>
      </w:r>
    </w:p>
    <w:p w:rsidR="00202643" w:rsidRPr="00077A97" w:rsidRDefault="00202643" w:rsidP="00A45C2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о продлении времени заседания и времени для выступления;</w:t>
      </w:r>
    </w:p>
    <w:p w:rsidR="00202643" w:rsidRPr="00077A97" w:rsidRDefault="00A45C24" w:rsidP="00A45C2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о повторном голосовании по рассматриваемому вопросу в случаях, предусмотренных настоящим Регламентом;</w:t>
      </w:r>
    </w:p>
    <w:p w:rsidR="00202643" w:rsidRPr="00077A97" w:rsidRDefault="00A45C24" w:rsidP="00A45C2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о внесении изменений в порядок рассмотрения вопросов на заседании;</w:t>
      </w:r>
    </w:p>
    <w:p w:rsidR="00202643" w:rsidRPr="00077A97" w:rsidRDefault="00A45C24" w:rsidP="00A45C2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иным вопросам, предусм</w:t>
      </w:r>
      <w:r w:rsidRPr="00077A97">
        <w:rPr>
          <w:rFonts w:ascii="Times New Roman" w:eastAsia="Times New Roman" w:hAnsi="Times New Roman"/>
          <w:bCs/>
          <w:w w:val="105"/>
          <w:sz w:val="28"/>
          <w:szCs w:val="28"/>
          <w:lang w:eastAsia="ru-RU"/>
        </w:rPr>
        <w:t>отренным уставом Козульского муниципального округа</w:t>
      </w:r>
      <w:r w:rsidR="00202643" w:rsidRPr="00077A97">
        <w:rPr>
          <w:rFonts w:ascii="Times New Roman" w:eastAsia="Times New Roman" w:hAnsi="Times New Roman"/>
          <w:bCs/>
          <w:w w:val="105"/>
          <w:sz w:val="28"/>
          <w:szCs w:val="28"/>
          <w:lang w:eastAsia="ru-RU"/>
        </w:rPr>
        <w:t xml:space="preserve"> и настоящим Регламентом.</w:t>
      </w:r>
    </w:p>
    <w:p w:rsidR="00202643" w:rsidRPr="00077A97" w:rsidRDefault="00202643" w:rsidP="00A45C2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3.9. Решение Совета депу</w:t>
      </w:r>
      <w:r w:rsidR="00A45C24" w:rsidRPr="00077A97">
        <w:rPr>
          <w:rFonts w:ascii="Times New Roman" w:eastAsia="Times New Roman" w:hAnsi="Times New Roman"/>
          <w:bCs/>
          <w:w w:val="105"/>
          <w:sz w:val="28"/>
          <w:szCs w:val="28"/>
          <w:lang w:eastAsia="ru-RU"/>
        </w:rPr>
        <w:t>татов</w:t>
      </w:r>
      <w:r w:rsidRPr="00077A97">
        <w:rPr>
          <w:rFonts w:ascii="Times New Roman" w:eastAsia="Times New Roman" w:hAnsi="Times New Roman"/>
          <w:bCs/>
          <w:w w:val="105"/>
          <w:sz w:val="28"/>
          <w:szCs w:val="28"/>
          <w:lang w:eastAsia="ru-RU"/>
        </w:rPr>
        <w:t>, в том числе устанавливающее правила, обязательные для исполнения на терри</w:t>
      </w:r>
      <w:r w:rsidR="00A45C24" w:rsidRPr="00077A97">
        <w:rPr>
          <w:rFonts w:ascii="Times New Roman" w:eastAsia="Times New Roman" w:hAnsi="Times New Roman"/>
          <w:bCs/>
          <w:w w:val="105"/>
          <w:sz w:val="28"/>
          <w:szCs w:val="28"/>
          <w:lang w:eastAsia="ru-RU"/>
        </w:rPr>
        <w:t>тории Козульского муниципального округа</w:t>
      </w:r>
      <w:r w:rsidRPr="00077A97">
        <w:rPr>
          <w:rFonts w:ascii="Times New Roman" w:eastAsia="Times New Roman" w:hAnsi="Times New Roman"/>
          <w:bCs/>
          <w:w w:val="105"/>
          <w:sz w:val="28"/>
          <w:szCs w:val="28"/>
          <w:lang w:eastAsia="ru-RU"/>
        </w:rPr>
        <w:t>, а также по вопросам организации деятельности Совета депутатов, считается принятым, если за него проголосовало большинство от установленной численности депутатов Совета депу</w:t>
      </w:r>
      <w:r w:rsidR="00A45C24" w:rsidRPr="00077A97">
        <w:rPr>
          <w:rFonts w:ascii="Times New Roman" w:eastAsia="Times New Roman" w:hAnsi="Times New Roman"/>
          <w:bCs/>
          <w:w w:val="105"/>
          <w:sz w:val="28"/>
          <w:szCs w:val="28"/>
          <w:lang w:eastAsia="ru-RU"/>
        </w:rPr>
        <w:t>татов</w:t>
      </w:r>
      <w:r w:rsidRPr="00077A97">
        <w:rPr>
          <w:rFonts w:ascii="Times New Roman" w:eastAsia="Times New Roman" w:hAnsi="Times New Roman"/>
          <w:bCs/>
          <w:w w:val="105"/>
          <w:sz w:val="28"/>
          <w:szCs w:val="28"/>
          <w:lang w:eastAsia="ru-RU"/>
        </w:rPr>
        <w:t>, если иное не установлено законом, Ус</w:t>
      </w:r>
      <w:r w:rsidR="00A45C24" w:rsidRPr="00077A97">
        <w:rPr>
          <w:rFonts w:ascii="Times New Roman" w:eastAsia="Times New Roman" w:hAnsi="Times New Roman"/>
          <w:bCs/>
          <w:w w:val="105"/>
          <w:sz w:val="28"/>
          <w:szCs w:val="28"/>
          <w:lang w:eastAsia="ru-RU"/>
        </w:rPr>
        <w:t>тавом Козульского муниципального округа или</w:t>
      </w:r>
      <w:r w:rsidRPr="00077A97">
        <w:rPr>
          <w:rFonts w:ascii="Times New Roman" w:eastAsia="Times New Roman" w:hAnsi="Times New Roman"/>
          <w:bCs/>
          <w:w w:val="105"/>
          <w:sz w:val="28"/>
          <w:szCs w:val="28"/>
          <w:lang w:eastAsia="ru-RU"/>
        </w:rPr>
        <w:t xml:space="preserve"> настоящим Регламентом.</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Глава 2.</w:t>
      </w:r>
      <w:r w:rsidR="00A45C24" w:rsidRPr="00077A97">
        <w:rPr>
          <w:rFonts w:ascii="Times New Roman" w:eastAsia="Times New Roman" w:hAnsi="Times New Roman"/>
          <w:b/>
          <w:bCs/>
          <w:w w:val="105"/>
          <w:sz w:val="28"/>
          <w:szCs w:val="28"/>
          <w:lang w:eastAsia="ru-RU"/>
        </w:rPr>
        <w:t xml:space="preserve"> Сессии </w:t>
      </w:r>
      <w:r w:rsidR="007356DF" w:rsidRPr="00077A97">
        <w:rPr>
          <w:rFonts w:ascii="Times New Roman" w:eastAsia="Times New Roman" w:hAnsi="Times New Roman"/>
          <w:b/>
          <w:bCs/>
          <w:w w:val="105"/>
          <w:sz w:val="28"/>
          <w:szCs w:val="28"/>
          <w:lang w:eastAsia="ru-RU"/>
        </w:rPr>
        <w:t>Козульского окружного Совета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4. Очередные и внеочередные заседания Представительного органа</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32973">
        <w:rPr>
          <w:rFonts w:ascii="Times New Roman" w:eastAsia="Times New Roman" w:hAnsi="Times New Roman"/>
          <w:bCs/>
          <w:w w:val="105"/>
          <w:sz w:val="28"/>
          <w:szCs w:val="28"/>
          <w:lang w:eastAsia="ru-RU"/>
        </w:rPr>
        <w:t xml:space="preserve">4.1. Вновь избранный Представительный орган </w:t>
      </w:r>
      <w:r w:rsidR="00616654" w:rsidRPr="00632973">
        <w:rPr>
          <w:rFonts w:ascii="Times New Roman" w:eastAsia="Times New Roman" w:hAnsi="Times New Roman"/>
          <w:bCs/>
          <w:w w:val="105"/>
          <w:sz w:val="28"/>
          <w:szCs w:val="28"/>
          <w:lang w:eastAsia="ru-RU"/>
        </w:rPr>
        <w:t>созывается</w:t>
      </w:r>
      <w:r w:rsidRPr="00632973">
        <w:rPr>
          <w:rFonts w:ascii="Times New Roman" w:eastAsia="Times New Roman" w:hAnsi="Times New Roman"/>
          <w:bCs/>
          <w:w w:val="105"/>
          <w:sz w:val="28"/>
          <w:szCs w:val="28"/>
          <w:lang w:eastAsia="ru-RU"/>
        </w:rPr>
        <w:t xml:space="preserve"> </w:t>
      </w:r>
      <w:r w:rsidR="00616654" w:rsidRPr="00632973">
        <w:rPr>
          <w:rFonts w:ascii="Times New Roman" w:eastAsia="Times New Roman" w:hAnsi="Times New Roman"/>
          <w:bCs/>
          <w:w w:val="105"/>
          <w:sz w:val="28"/>
          <w:szCs w:val="28"/>
          <w:lang w:eastAsia="ru-RU"/>
        </w:rPr>
        <w:t xml:space="preserve">председателем предыдущего Совета депутатов </w:t>
      </w:r>
      <w:r w:rsidRPr="00632973">
        <w:rPr>
          <w:rFonts w:ascii="Times New Roman" w:eastAsia="Times New Roman" w:hAnsi="Times New Roman"/>
          <w:bCs/>
          <w:w w:val="105"/>
          <w:sz w:val="28"/>
          <w:szCs w:val="28"/>
          <w:lang w:eastAsia="ru-RU"/>
        </w:rPr>
        <w:t xml:space="preserve">на первое заседание в </w:t>
      </w:r>
      <w:r w:rsidR="00355EC3" w:rsidRPr="00632973">
        <w:rPr>
          <w:rFonts w:ascii="Times New Roman" w:eastAsia="Times New Roman" w:hAnsi="Times New Roman"/>
          <w:bCs/>
          <w:w w:val="105"/>
          <w:sz w:val="28"/>
          <w:szCs w:val="28"/>
          <w:lang w:eastAsia="ru-RU"/>
        </w:rPr>
        <w:t>срок,</w:t>
      </w:r>
      <w:r w:rsidR="00A6365D" w:rsidRPr="00632973">
        <w:rPr>
          <w:rFonts w:ascii="Times New Roman" w:eastAsia="Times New Roman" w:hAnsi="Times New Roman"/>
          <w:bCs/>
          <w:w w:val="105"/>
          <w:sz w:val="28"/>
          <w:szCs w:val="28"/>
          <w:lang w:eastAsia="ru-RU"/>
        </w:rPr>
        <w:t xml:space="preserve"> не превышающий 30 дней</w:t>
      </w:r>
      <w:r w:rsidRPr="00632973">
        <w:rPr>
          <w:rFonts w:ascii="Times New Roman" w:eastAsia="Times New Roman" w:hAnsi="Times New Roman"/>
          <w:bCs/>
          <w:w w:val="105"/>
          <w:sz w:val="28"/>
          <w:szCs w:val="28"/>
          <w:lang w:eastAsia="ru-RU"/>
        </w:rPr>
        <w:t xml:space="preserve"> со дня избрания Представительного</w:t>
      </w:r>
      <w:r w:rsidRPr="00077A97">
        <w:rPr>
          <w:rFonts w:ascii="Times New Roman" w:eastAsia="Times New Roman" w:hAnsi="Times New Roman"/>
          <w:bCs/>
          <w:w w:val="105"/>
          <w:sz w:val="28"/>
          <w:szCs w:val="28"/>
          <w:lang w:eastAsia="ru-RU"/>
        </w:rPr>
        <w:t xml:space="preserve"> органа в правомочном составе.</w:t>
      </w: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Организацию деятельности Представительного органа до избрания председателя данного органа осуществляет старейший по возрасту депутат.</w:t>
      </w: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4.2. Сессия Совета депутатов может состоять из одного или нескольких заседаний.</w:t>
      </w: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4.3. Очередные заседания Представительного органа созываются председателем Представительного органа по мере необходимости, но не реже одного раза в три месяца в соответствии с планом работы Представительного органа.</w:t>
      </w:r>
    </w:p>
    <w:p w:rsidR="00202643" w:rsidRPr="00077A97" w:rsidRDefault="00202643" w:rsidP="001A7F72">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Решение о дате созыва очередного заседания Представительного органа должно быть принято не менее чем за </w:t>
      </w:r>
      <w:r w:rsidR="000C033C">
        <w:rPr>
          <w:rFonts w:ascii="Times New Roman" w:eastAsia="Times New Roman" w:hAnsi="Times New Roman"/>
          <w:bCs/>
          <w:w w:val="105"/>
          <w:sz w:val="28"/>
          <w:szCs w:val="28"/>
          <w:lang w:eastAsia="ru-RU"/>
        </w:rPr>
        <w:t>1</w:t>
      </w:r>
      <w:r w:rsidRPr="00077A97">
        <w:rPr>
          <w:rFonts w:ascii="Times New Roman" w:eastAsia="Times New Roman" w:hAnsi="Times New Roman"/>
          <w:bCs/>
          <w:w w:val="105"/>
          <w:sz w:val="28"/>
          <w:szCs w:val="28"/>
          <w:lang w:eastAsia="ru-RU"/>
        </w:rPr>
        <w:t>0 календарных дней  до ее проведения.</w:t>
      </w:r>
    </w:p>
    <w:p w:rsidR="00202643" w:rsidRPr="00077A97" w:rsidRDefault="007356DF"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Депутат Козульского окружного Совета депутатов</w:t>
      </w:r>
      <w:r w:rsidR="00202643" w:rsidRPr="00077A97">
        <w:rPr>
          <w:rFonts w:ascii="Times New Roman" w:eastAsia="Times New Roman" w:hAnsi="Times New Roman"/>
          <w:bCs/>
          <w:w w:val="105"/>
          <w:sz w:val="28"/>
          <w:szCs w:val="28"/>
          <w:lang w:eastAsia="ru-RU"/>
        </w:rPr>
        <w:t xml:space="preserve">, </w:t>
      </w:r>
      <w:r w:rsidRPr="00077A97">
        <w:rPr>
          <w:rFonts w:ascii="Times New Roman" w:eastAsia="Times New Roman" w:hAnsi="Times New Roman"/>
          <w:bCs/>
          <w:w w:val="105"/>
          <w:sz w:val="28"/>
          <w:szCs w:val="28"/>
          <w:lang w:eastAsia="ru-RU"/>
        </w:rPr>
        <w:t>Глава Козульского муниципального округа</w:t>
      </w:r>
      <w:r w:rsidR="00202643" w:rsidRPr="00077A97">
        <w:rPr>
          <w:rFonts w:ascii="Times New Roman" w:eastAsia="Times New Roman" w:hAnsi="Times New Roman"/>
          <w:bCs/>
          <w:w w:val="105"/>
          <w:sz w:val="28"/>
          <w:szCs w:val="28"/>
          <w:lang w:eastAsia="ru-RU"/>
        </w:rPr>
        <w:t xml:space="preserve"> уведомляется о дате, месте, времени проведения очередного заседания и о вопросах, подлежащих рассмотрению на нем, не </w:t>
      </w:r>
      <w:r w:rsidR="001A7F72" w:rsidRPr="00077A97">
        <w:rPr>
          <w:rFonts w:ascii="Times New Roman" w:eastAsia="Times New Roman" w:hAnsi="Times New Roman"/>
          <w:bCs/>
          <w:w w:val="105"/>
          <w:sz w:val="28"/>
          <w:szCs w:val="28"/>
          <w:lang w:eastAsia="ru-RU"/>
        </w:rPr>
        <w:t>позднее,</w:t>
      </w:r>
      <w:r w:rsidR="00202643" w:rsidRPr="00077A97">
        <w:rPr>
          <w:rFonts w:ascii="Times New Roman" w:eastAsia="Times New Roman" w:hAnsi="Times New Roman"/>
          <w:bCs/>
          <w:w w:val="105"/>
          <w:sz w:val="28"/>
          <w:szCs w:val="28"/>
          <w:lang w:eastAsia="ru-RU"/>
        </w:rPr>
        <w:t xml:space="preserve"> чем за 10 календарных дней до даты ее проведения, за исключением случаев, установленных статьей 8 настоящего Регламента.</w:t>
      </w: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Уведомление направляется письменно, в том числе посредством электронной почты, факсимильной и другой связи, осуществляться в иной форме, когда можно достоверно установить, от кого исходило сообщение и кому оно адресовано.</w:t>
      </w:r>
    </w:p>
    <w:p w:rsidR="00B22267" w:rsidRPr="00632973" w:rsidRDefault="00202643" w:rsidP="00B22267">
      <w:pPr>
        <w:ind w:firstLine="709"/>
        <w:contextualSpacing/>
        <w:jc w:val="both"/>
        <w:rPr>
          <w:rFonts w:ascii="Times New Roman" w:hAnsi="Times New Roman"/>
          <w:sz w:val="28"/>
          <w:szCs w:val="28"/>
        </w:rPr>
      </w:pPr>
      <w:r w:rsidRPr="00632973">
        <w:rPr>
          <w:rFonts w:ascii="Times New Roman" w:eastAsia="Times New Roman" w:hAnsi="Times New Roman"/>
          <w:bCs/>
          <w:w w:val="105"/>
          <w:sz w:val="28"/>
          <w:szCs w:val="28"/>
          <w:lang w:eastAsia="ru-RU"/>
        </w:rPr>
        <w:t xml:space="preserve">4.4. </w:t>
      </w:r>
      <w:r w:rsidR="00B22267" w:rsidRPr="00632973">
        <w:rPr>
          <w:rFonts w:ascii="Times New Roman" w:hAnsi="Times New Roman"/>
          <w:sz w:val="28"/>
          <w:szCs w:val="28"/>
        </w:rPr>
        <w:t xml:space="preserve">Внеочередные сессии созывает председатель </w:t>
      </w:r>
      <w:r w:rsidR="00B22267" w:rsidRPr="00632973">
        <w:rPr>
          <w:rFonts w:ascii="Times New Roman" w:hAnsi="Times New Roman"/>
          <w:iCs/>
          <w:sz w:val="28"/>
          <w:szCs w:val="28"/>
        </w:rPr>
        <w:t>Представительного органа</w:t>
      </w:r>
      <w:r w:rsidR="00B22267" w:rsidRPr="00632973">
        <w:rPr>
          <w:rFonts w:ascii="Times New Roman" w:hAnsi="Times New Roman"/>
          <w:sz w:val="28"/>
          <w:szCs w:val="28"/>
        </w:rPr>
        <w:t xml:space="preserve"> по своей инициативе, по требованию Главы</w:t>
      </w:r>
      <w:r w:rsidR="00D30629" w:rsidRPr="00632973">
        <w:rPr>
          <w:rFonts w:ascii="Times New Roman" w:hAnsi="Times New Roman"/>
          <w:sz w:val="28"/>
          <w:szCs w:val="28"/>
        </w:rPr>
        <w:t xml:space="preserve"> Козульского</w:t>
      </w:r>
      <w:r w:rsidR="00B22267" w:rsidRPr="00632973">
        <w:rPr>
          <w:rFonts w:ascii="Times New Roman" w:hAnsi="Times New Roman"/>
          <w:sz w:val="28"/>
          <w:szCs w:val="28"/>
        </w:rPr>
        <w:t xml:space="preserve"> </w:t>
      </w:r>
      <w:r w:rsidR="00B22267" w:rsidRPr="00632973">
        <w:rPr>
          <w:rFonts w:ascii="Times New Roman" w:hAnsi="Times New Roman"/>
          <w:iCs/>
          <w:sz w:val="28"/>
          <w:szCs w:val="28"/>
        </w:rPr>
        <w:t>муниципального о</w:t>
      </w:r>
      <w:r w:rsidR="00D30629" w:rsidRPr="00632973">
        <w:rPr>
          <w:rFonts w:ascii="Times New Roman" w:hAnsi="Times New Roman"/>
          <w:iCs/>
          <w:sz w:val="28"/>
          <w:szCs w:val="28"/>
        </w:rPr>
        <w:t>круга</w:t>
      </w:r>
      <w:r w:rsidR="00B22267" w:rsidRPr="00632973">
        <w:rPr>
          <w:rFonts w:ascii="Times New Roman" w:hAnsi="Times New Roman"/>
          <w:sz w:val="28"/>
          <w:szCs w:val="28"/>
        </w:rPr>
        <w:t>, а также в случае, если этого требуют не менее 10 % жителей муниципального о</w:t>
      </w:r>
      <w:r w:rsidR="00D30629" w:rsidRPr="00632973">
        <w:rPr>
          <w:rFonts w:ascii="Times New Roman" w:hAnsi="Times New Roman"/>
          <w:sz w:val="28"/>
          <w:szCs w:val="28"/>
        </w:rPr>
        <w:t>круга</w:t>
      </w:r>
      <w:r w:rsidR="00B22267" w:rsidRPr="00632973">
        <w:rPr>
          <w:rFonts w:ascii="Times New Roman" w:hAnsi="Times New Roman"/>
          <w:sz w:val="28"/>
          <w:szCs w:val="28"/>
        </w:rPr>
        <w:t xml:space="preserve">, обладающих избирательным правом, или группа депутатов численностью не менее одной трети от установленной численности </w:t>
      </w:r>
      <w:r w:rsidR="00B22267" w:rsidRPr="00632973">
        <w:rPr>
          <w:rFonts w:ascii="Times New Roman" w:hAnsi="Times New Roman"/>
          <w:iCs/>
          <w:sz w:val="28"/>
          <w:szCs w:val="28"/>
        </w:rPr>
        <w:t>Представительного органа.</w:t>
      </w:r>
    </w:p>
    <w:p w:rsidR="00B22267" w:rsidRPr="00632973" w:rsidRDefault="00B22267" w:rsidP="00B22267">
      <w:pPr>
        <w:ind w:firstLine="709"/>
        <w:contextualSpacing/>
        <w:jc w:val="both"/>
        <w:rPr>
          <w:rFonts w:ascii="Times New Roman" w:hAnsi="Times New Roman"/>
          <w:sz w:val="28"/>
          <w:szCs w:val="28"/>
        </w:rPr>
      </w:pPr>
      <w:r w:rsidRPr="00632973">
        <w:rPr>
          <w:rFonts w:ascii="Times New Roman" w:hAnsi="Times New Roman"/>
          <w:sz w:val="28"/>
          <w:szCs w:val="28"/>
        </w:rPr>
        <w:t xml:space="preserve">Предложение (требование) о созыве внеочередного заседания </w:t>
      </w:r>
      <w:r w:rsidRPr="00632973">
        <w:rPr>
          <w:rFonts w:ascii="Times New Roman" w:hAnsi="Times New Roman"/>
          <w:iCs/>
          <w:sz w:val="28"/>
          <w:szCs w:val="28"/>
        </w:rPr>
        <w:t>Представительного органа</w:t>
      </w:r>
      <w:r w:rsidRPr="00632973">
        <w:rPr>
          <w:rFonts w:ascii="Times New Roman" w:hAnsi="Times New Roman"/>
          <w:sz w:val="28"/>
          <w:szCs w:val="28"/>
        </w:rPr>
        <w:t xml:space="preserve"> оформляется письменно и направляется на имя председателя </w:t>
      </w:r>
      <w:r w:rsidRPr="00632973">
        <w:rPr>
          <w:rFonts w:ascii="Times New Roman" w:hAnsi="Times New Roman"/>
          <w:iCs/>
          <w:sz w:val="28"/>
          <w:szCs w:val="28"/>
        </w:rPr>
        <w:t>Представительного органа</w:t>
      </w:r>
      <w:r w:rsidRPr="00632973">
        <w:rPr>
          <w:rFonts w:ascii="Times New Roman" w:hAnsi="Times New Roman"/>
          <w:sz w:val="28"/>
          <w:szCs w:val="28"/>
        </w:rPr>
        <w:t xml:space="preserve"> одновременно с проектами вносимых на ее рассмотрение решений, с обоснованием необходимости их принятия, характеристикой целей и задач, осуществляемых при их принятии.</w:t>
      </w:r>
    </w:p>
    <w:p w:rsidR="00B22267" w:rsidRPr="00D30629" w:rsidRDefault="00B22267" w:rsidP="00B22267">
      <w:pPr>
        <w:ind w:firstLine="709"/>
        <w:contextualSpacing/>
        <w:jc w:val="both"/>
        <w:rPr>
          <w:rFonts w:ascii="Times New Roman" w:eastAsia="Times New Roman" w:hAnsi="Times New Roman"/>
          <w:bCs/>
          <w:w w:val="105"/>
          <w:sz w:val="28"/>
          <w:szCs w:val="28"/>
          <w:lang w:eastAsia="ru-RU"/>
        </w:rPr>
      </w:pPr>
      <w:r w:rsidRPr="00632973">
        <w:rPr>
          <w:rFonts w:ascii="Times New Roman" w:hAnsi="Times New Roman"/>
          <w:sz w:val="28"/>
          <w:szCs w:val="28"/>
        </w:rPr>
        <w:t xml:space="preserve">Председатель </w:t>
      </w:r>
      <w:r w:rsidRPr="00632973">
        <w:rPr>
          <w:rFonts w:ascii="Times New Roman" w:hAnsi="Times New Roman"/>
          <w:iCs/>
          <w:sz w:val="28"/>
          <w:szCs w:val="28"/>
        </w:rPr>
        <w:t>Представительного органа</w:t>
      </w:r>
      <w:r w:rsidRPr="00632973">
        <w:rPr>
          <w:rFonts w:ascii="Times New Roman" w:hAnsi="Times New Roman"/>
          <w:sz w:val="28"/>
          <w:szCs w:val="28"/>
        </w:rPr>
        <w:t xml:space="preserve"> обязан созвать внеочередное заседание в двухнедельный срок со дня поступления соответствующего предложения. Распоряжение о проведении внеочередного заседания издается в срок не позднее </w:t>
      </w:r>
      <w:r w:rsidRPr="00632973">
        <w:rPr>
          <w:rFonts w:ascii="Times New Roman" w:hAnsi="Times New Roman"/>
          <w:iCs/>
          <w:sz w:val="28"/>
          <w:szCs w:val="28"/>
        </w:rPr>
        <w:t>7 календарных дней</w:t>
      </w:r>
      <w:r w:rsidRPr="00632973">
        <w:rPr>
          <w:rFonts w:ascii="Times New Roman" w:hAnsi="Times New Roman"/>
          <w:sz w:val="28"/>
          <w:szCs w:val="28"/>
        </w:rPr>
        <w:t xml:space="preserve"> с даты официального внесения предложения (требования) о его созыве, если более поздний срок не предусмотрен законодательством, либо предложением (требованием) о созыве заседания.</w:t>
      </w:r>
      <w:r w:rsidRPr="00D30629">
        <w:rPr>
          <w:rFonts w:ascii="Times New Roman" w:eastAsia="Times New Roman" w:hAnsi="Times New Roman"/>
          <w:bCs/>
          <w:w w:val="105"/>
          <w:sz w:val="28"/>
          <w:szCs w:val="28"/>
          <w:lang w:eastAsia="ru-RU"/>
        </w:rPr>
        <w:t xml:space="preserve"> </w:t>
      </w: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Датой официального внесения документов в Представительный орган считается дата их регистрации.</w:t>
      </w: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Депутат П</w:t>
      </w:r>
      <w:r w:rsidR="007356DF" w:rsidRPr="00077A97">
        <w:rPr>
          <w:rFonts w:ascii="Times New Roman" w:eastAsia="Times New Roman" w:hAnsi="Times New Roman"/>
          <w:bCs/>
          <w:w w:val="105"/>
          <w:sz w:val="28"/>
          <w:szCs w:val="28"/>
          <w:lang w:eastAsia="ru-RU"/>
        </w:rPr>
        <w:t>редставительного органа, Глава Козульского муниципального округа</w:t>
      </w:r>
      <w:r w:rsidRPr="00077A97">
        <w:rPr>
          <w:rFonts w:ascii="Times New Roman" w:eastAsia="Times New Roman" w:hAnsi="Times New Roman"/>
          <w:bCs/>
          <w:w w:val="105"/>
          <w:sz w:val="28"/>
          <w:szCs w:val="28"/>
          <w:lang w:eastAsia="ru-RU"/>
        </w:rPr>
        <w:t xml:space="preserve"> уведомляется о дате, месте, времени проведения внеочередного заседания и о вопросах, подлежащих рассмотрению на нем, не позднее чем за 3 календарных дня до даты ее проведения, за исключением случаев, установленных статьей 8 настоящего Регламента.</w:t>
      </w: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Уведомление направляется письменно, в том числе посредством электронной почты, факсимильной и другой связи, в иной форме, когда можно достоверно установить, от кого исходило сообщение и кому оно адресовано.</w:t>
      </w:r>
    </w:p>
    <w:p w:rsidR="00202643" w:rsidRPr="00077A97" w:rsidRDefault="00202643" w:rsidP="007356DF">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4.5. Чрезвычайное заседание может быть созвано председателем Представительного органа по предложению </w:t>
      </w:r>
      <w:r w:rsidR="00A6365D" w:rsidRPr="00077A97">
        <w:rPr>
          <w:rFonts w:ascii="Times New Roman" w:eastAsia="Times New Roman" w:hAnsi="Times New Roman"/>
          <w:bCs/>
          <w:w w:val="105"/>
          <w:sz w:val="28"/>
          <w:szCs w:val="28"/>
          <w:lang w:eastAsia="ru-RU"/>
        </w:rPr>
        <w:t xml:space="preserve">главы Козульского </w:t>
      </w:r>
      <w:r w:rsidR="00A6365D" w:rsidRPr="00077A97">
        <w:rPr>
          <w:rFonts w:ascii="Times New Roman" w:eastAsia="Times New Roman" w:hAnsi="Times New Roman"/>
          <w:bCs/>
          <w:w w:val="105"/>
          <w:sz w:val="28"/>
          <w:szCs w:val="28"/>
          <w:lang w:eastAsia="ru-RU"/>
        </w:rPr>
        <w:lastRenderedPageBreak/>
        <w:t>муниципального округа</w:t>
      </w:r>
      <w:r w:rsidRPr="00077A97">
        <w:rPr>
          <w:rFonts w:ascii="Times New Roman" w:eastAsia="Times New Roman" w:hAnsi="Times New Roman"/>
          <w:bCs/>
          <w:w w:val="105"/>
          <w:sz w:val="28"/>
          <w:szCs w:val="28"/>
          <w:lang w:eastAsia="ru-RU"/>
        </w:rPr>
        <w:t xml:space="preserve"> или по собственной инициативе в случаях, требующих принятия оперативных решений.</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Распоряжение о созыве чрезвычайном заседании должно быть принято в срок до 3 календарных дней со дня поступления данного требования.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Чрезвычайное заседание должно состояться в срок от 3 до 5 календарных дней со дня принятия указанного распоряжения.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Сообщение о созыве чрезвычайного заседания Представительного органа, о времени и месте его проведения, а также о вопросах, вносимых на рассмотрение, размещается на официальном </w:t>
      </w:r>
      <w:r w:rsidR="00A6365D" w:rsidRPr="00077A97">
        <w:rPr>
          <w:rFonts w:ascii="Times New Roman" w:eastAsia="Times New Roman" w:hAnsi="Times New Roman"/>
          <w:bCs/>
          <w:w w:val="105"/>
          <w:sz w:val="28"/>
          <w:szCs w:val="28"/>
          <w:lang w:eastAsia="ru-RU"/>
        </w:rPr>
        <w:t>сайте Козульского муниципального округа</w:t>
      </w:r>
      <w:r w:rsidRPr="00077A97">
        <w:rPr>
          <w:rFonts w:ascii="Times New Roman" w:eastAsia="Times New Roman" w:hAnsi="Times New Roman"/>
          <w:bCs/>
          <w:w w:val="105"/>
          <w:sz w:val="28"/>
          <w:szCs w:val="28"/>
          <w:lang w:eastAsia="ru-RU"/>
        </w:rPr>
        <w:t xml:space="preserve"> не </w:t>
      </w:r>
      <w:r w:rsidR="00355EC3" w:rsidRPr="00077A97">
        <w:rPr>
          <w:rFonts w:ascii="Times New Roman" w:eastAsia="Times New Roman" w:hAnsi="Times New Roman"/>
          <w:bCs/>
          <w:w w:val="105"/>
          <w:sz w:val="28"/>
          <w:szCs w:val="28"/>
          <w:lang w:eastAsia="ru-RU"/>
        </w:rPr>
        <w:t>позднее,</w:t>
      </w:r>
      <w:r w:rsidRPr="00077A97">
        <w:rPr>
          <w:rFonts w:ascii="Times New Roman" w:eastAsia="Times New Roman" w:hAnsi="Times New Roman"/>
          <w:bCs/>
          <w:w w:val="105"/>
          <w:sz w:val="28"/>
          <w:szCs w:val="28"/>
          <w:lang w:eastAsia="ru-RU"/>
        </w:rPr>
        <w:t xml:space="preserve"> чем за 3 календарных дня до открытия чрезвычайного заседания и доводится до сведения депутатов Представительного органа.</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4.6. На внеочередном или чрезвычайном заседании подлежат рассмотрению только те вопросы, для решения которых оно созывалось. После рассмотрения вопросов, указанных в повестке дня, внеочередное или чрезвычайное заседание подлежит закрытию.</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5. Порядок проведения за</w:t>
      </w:r>
      <w:r w:rsidR="00A6365D" w:rsidRPr="00077A97">
        <w:rPr>
          <w:rFonts w:ascii="Times New Roman" w:eastAsia="Times New Roman" w:hAnsi="Times New Roman"/>
          <w:b/>
          <w:bCs/>
          <w:w w:val="105"/>
          <w:sz w:val="28"/>
          <w:szCs w:val="28"/>
          <w:lang w:eastAsia="ru-RU"/>
        </w:rPr>
        <w:t>седаний Козульского окружного Совета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5.1. Председательствует на заседаниях Совета депутатов председатель Представительного органа или по его поручению - заместитель председателя Представительного органа.</w:t>
      </w:r>
    </w:p>
    <w:p w:rsidR="00202643" w:rsidRPr="00077A97" w:rsidRDefault="00202643" w:rsidP="00B2226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Председательствующий имеет право:</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лишить выступающего слова, если он нарушает Регламент, выступает не по повестке дня, использует оскорбительные выражения, ненормативную лексику;</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обращаться за информацией к депутатам и должностным лицам органов местного самоуправ</w:t>
      </w:r>
      <w:r w:rsidR="00A6365D" w:rsidRPr="00077A97">
        <w:rPr>
          <w:rFonts w:ascii="Times New Roman" w:eastAsia="Times New Roman" w:hAnsi="Times New Roman"/>
          <w:bCs/>
          <w:w w:val="105"/>
          <w:sz w:val="28"/>
          <w:szCs w:val="28"/>
          <w:lang w:eastAsia="ru-RU"/>
        </w:rPr>
        <w:t>ления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приостанавливать дебаты, не относящиеся к обсуждаемому вопросу и не предусмотренные режимом работы Представительного органа;</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призвать депутата к порядку, временно лишить его слова в соответствии со статьей 39 настоящего Регламента;</w:t>
      </w:r>
    </w:p>
    <w:p w:rsidR="00A6365D"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прервать заседание в случае возникновения в зале чрезвычайных обстоятельств, а также грубого нарушения порядка ведения заседаний.</w:t>
      </w:r>
    </w:p>
    <w:p w:rsidR="00202643" w:rsidRPr="00077A97" w:rsidRDefault="00202643" w:rsidP="00614B5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Пер</w:t>
      </w:r>
      <w:r w:rsidR="00CA73C7" w:rsidRPr="00077A97">
        <w:rPr>
          <w:rFonts w:ascii="Times New Roman" w:eastAsia="Times New Roman" w:hAnsi="Times New Roman"/>
          <w:bCs/>
          <w:w w:val="105"/>
          <w:sz w:val="28"/>
          <w:szCs w:val="28"/>
          <w:lang w:eastAsia="ru-RU"/>
        </w:rPr>
        <w:t xml:space="preserve">ед началом заседания Председательствующий </w:t>
      </w:r>
      <w:r w:rsidRPr="00077A97">
        <w:rPr>
          <w:rFonts w:ascii="Times New Roman" w:eastAsia="Times New Roman" w:hAnsi="Times New Roman"/>
          <w:bCs/>
          <w:w w:val="105"/>
          <w:sz w:val="28"/>
          <w:szCs w:val="28"/>
          <w:lang w:eastAsia="ru-RU"/>
        </w:rPr>
        <w:t xml:space="preserve"> информирует об отсутствующих депутатах Представительного органа и причинах их отсутствия.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5.2. Заседание Представительного органа не может считаться правомочным, если на нем присутствует менее 50 процентов от числа избранных депутатов.</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5.3. После открытия сессии председательствующий информирует о лицах, официально приглашенных для участия в заседании, а также об иных лицах, присутствующих на заседании.</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5.4. Порядок проведения заседаний определяется председателем Представительного органа. Решением порядок может быть изменен. В заседании может быть объявлен перерыв для дополнительной подготовки и доработки вопросов, включенных в повестку заседания.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5.5. На заседании Представительного органа ведется протокол и может осуществляться аудио-, видеозапись.</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В протоколе заседания указывается: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дата, место проведения, порядковый номер сессии;</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установленная численность депутатов Представительного органа,  число депутатов, присутствующих на заседании, число депутатов, отсутствующих на заседании, а также причины их отсутствия;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повестка дня с указанием докладчика и содокладчиков;</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выступление докладчика по проекту решения;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выступления депутатов и приглашенных по обсуждаемому вопросу;</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результаты голосования.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Протокол заседания оформляется в 5-дневный срок со дня проведения заседания. Протокол подписывает председатель Представительного органа и ответственное лицо, ведущее протокол.</w:t>
      </w:r>
    </w:p>
    <w:p w:rsidR="00202643" w:rsidRPr="00202643" w:rsidRDefault="00202643" w:rsidP="00202643">
      <w:pPr>
        <w:suppressAutoHyphens/>
        <w:autoSpaceDN w:val="0"/>
        <w:spacing w:after="0" w:line="240" w:lineRule="auto"/>
        <w:jc w:val="both"/>
        <w:textAlignment w:val="baseline"/>
        <w:rPr>
          <w:rFonts w:ascii="PT Astra Serif" w:eastAsia="Times New Roman" w:hAnsi="PT Astra Serif"/>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6. Формирование повестки за</w:t>
      </w:r>
      <w:r w:rsidR="00A6365D" w:rsidRPr="00077A97">
        <w:rPr>
          <w:rFonts w:ascii="Times New Roman" w:eastAsia="Times New Roman" w:hAnsi="Times New Roman"/>
          <w:b/>
          <w:bCs/>
          <w:w w:val="105"/>
          <w:sz w:val="28"/>
          <w:szCs w:val="28"/>
          <w:lang w:eastAsia="ru-RU"/>
        </w:rPr>
        <w:t>седания Козульского окружного Совета депута</w:t>
      </w:r>
      <w:r w:rsidR="00C95615" w:rsidRPr="00077A97">
        <w:rPr>
          <w:rFonts w:ascii="Times New Roman" w:eastAsia="Times New Roman" w:hAnsi="Times New Roman"/>
          <w:b/>
          <w:bCs/>
          <w:w w:val="105"/>
          <w:sz w:val="28"/>
          <w:szCs w:val="28"/>
          <w:lang w:eastAsia="ru-RU"/>
        </w:rPr>
        <w:t>т</w:t>
      </w:r>
      <w:r w:rsidR="00A6365D" w:rsidRPr="00077A97">
        <w:rPr>
          <w:rFonts w:ascii="Times New Roman" w:eastAsia="Times New Roman" w:hAnsi="Times New Roman"/>
          <w:b/>
          <w:bCs/>
          <w:w w:val="105"/>
          <w:sz w:val="28"/>
          <w:szCs w:val="28"/>
          <w:lang w:eastAsia="ru-RU"/>
        </w:rPr>
        <w:t>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6.1. Проект повестки заседания Представительного органа формирует председатель Представительного органа исходя из:</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плана работы Представительного органа;</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 предложений </w:t>
      </w:r>
      <w:r w:rsidR="00C95615"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постоянных комиссий, групп депутатов или отдельных депутатов Представительного органа;</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письменных требований групп депутатов, жителей муниципального образования;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наличия вопросов, требующих оперативного решения.</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6.2. Обсуждение повестки и принятие решения по ее утверждению проводится в соответствии со статьями 9, 10 настоящего Регламента.</w:t>
      </w:r>
    </w:p>
    <w:p w:rsidR="00202643" w:rsidRPr="00077A97" w:rsidRDefault="00202643" w:rsidP="00A6365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6.3. В повестку очередного заседания представительного органа в обязательном порядке включается пункт «Разное», в котором каждый депутат может выступить по любому вопросу, не включенному в повестку заседания представительного органа.</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7. За</w:t>
      </w:r>
      <w:r w:rsidR="00C95615" w:rsidRPr="00077A97">
        <w:rPr>
          <w:rFonts w:ascii="Times New Roman" w:eastAsia="Times New Roman" w:hAnsi="Times New Roman"/>
          <w:b/>
          <w:bCs/>
          <w:w w:val="105"/>
          <w:sz w:val="28"/>
          <w:szCs w:val="28"/>
          <w:lang w:eastAsia="ru-RU"/>
        </w:rPr>
        <w:t>седания Козульского окружного Совета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7.1. Заседания Представительного органа носят, как правило, открытый характер.</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Любому ж</w:t>
      </w:r>
      <w:r w:rsidR="00AC6266" w:rsidRPr="00077A97">
        <w:rPr>
          <w:rFonts w:ascii="Times New Roman" w:eastAsia="Times New Roman" w:hAnsi="Times New Roman"/>
          <w:bCs/>
          <w:w w:val="105"/>
          <w:sz w:val="28"/>
          <w:szCs w:val="28"/>
          <w:lang w:eastAsia="ru-RU"/>
        </w:rPr>
        <w:t>ителю Козульского муниципального округа</w:t>
      </w:r>
      <w:r w:rsidRPr="00077A97">
        <w:rPr>
          <w:rFonts w:ascii="Times New Roman" w:eastAsia="Times New Roman" w:hAnsi="Times New Roman"/>
          <w:bCs/>
          <w:w w:val="105"/>
          <w:sz w:val="28"/>
          <w:szCs w:val="28"/>
          <w:lang w:eastAsia="ru-RU"/>
        </w:rPr>
        <w:t>, обладающему избирательным правом, предоставляется возможность ознакомиться с протоколом открытого заседания.</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По решению председателя Представительного органа либо непосредственно депутатов Представительного органа на заседания могут быть приглашены должностные лица органов местного самоуправления, а также представители организаций, учреждений, общественных объединений, эксперты и другие специалисты для предоставления необходимых сведений и заключений по рассматриваемым проектам решений и иным вопросам.</w:t>
      </w:r>
    </w:p>
    <w:p w:rsidR="00202643" w:rsidRPr="00077A97" w:rsidRDefault="00AC6266"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Глава Козульского муниципального округа</w:t>
      </w:r>
      <w:r w:rsidR="00202643" w:rsidRPr="00077A97">
        <w:rPr>
          <w:rFonts w:ascii="Times New Roman" w:eastAsia="Times New Roman" w:hAnsi="Times New Roman"/>
          <w:bCs/>
          <w:w w:val="105"/>
          <w:sz w:val="28"/>
          <w:szCs w:val="28"/>
          <w:lang w:eastAsia="ru-RU"/>
        </w:rPr>
        <w:t>, его заместители, работники прокуратуры вправе присутствовать на всех заседаниях Представительного органа.</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На открытых заседаниях Представительного органа могут присутствовать аккредитованные представители средств массовой информации с правом ведения аудио-, видеозаписи, фотографирования.</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Список лиц, приглашенных для обсуждения по определенному вопросу, подготавливается постоянными комиссиями Представительного органа, по предложению которых вопрос вносится на заседание Представительного органа. Приглашенные на заседания Представительного органа лица извещаются об этом работниками аппарата Представительного органа с указанием конкретных вопросов, по которым необходимо дать разъяснение. В случае невозможности для приглашенного должностного лица прибыть на заседание лично должностное лицо извещает об этом председателя или заместителя председателя Представительного органа и направляет для участия в работе Представительного органа своего представителя.</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На открытых заседаниях Представительным органом обеспечивается возможность присутствия граждан (физических лиц), в том числе представителей организаций (юридических лиц), общественных объединений, изъявивших желание присутствовать на заседании Представительного органа. Присутствие указанных лиц на открытых заседаниях обеспечивается в пределах физической вместимости зала заседаний. Лица, желающие присутствовать на заседании, уведомляют аппарат Совета депутатов о своем намерении не </w:t>
      </w:r>
      <w:r w:rsidR="0011024C" w:rsidRPr="00077A97">
        <w:rPr>
          <w:rFonts w:ascii="Times New Roman" w:eastAsia="Times New Roman" w:hAnsi="Times New Roman"/>
          <w:bCs/>
          <w:w w:val="105"/>
          <w:sz w:val="28"/>
          <w:szCs w:val="28"/>
          <w:lang w:eastAsia="ru-RU"/>
        </w:rPr>
        <w:t>позднее,</w:t>
      </w:r>
      <w:r w:rsidRPr="00077A97">
        <w:rPr>
          <w:rFonts w:ascii="Times New Roman" w:eastAsia="Times New Roman" w:hAnsi="Times New Roman"/>
          <w:bCs/>
          <w:w w:val="105"/>
          <w:sz w:val="28"/>
          <w:szCs w:val="28"/>
          <w:lang w:eastAsia="ru-RU"/>
        </w:rPr>
        <w:t xml:space="preserve"> чем за один рабочий день до дня проведения заседания. </w:t>
      </w:r>
      <w:r w:rsidR="00AC6266" w:rsidRPr="00077A97">
        <w:rPr>
          <w:rFonts w:ascii="Times New Roman" w:eastAsia="Times New Roman" w:hAnsi="Times New Roman"/>
          <w:bCs/>
          <w:w w:val="105"/>
          <w:sz w:val="28"/>
          <w:szCs w:val="28"/>
          <w:lang w:eastAsia="ru-RU"/>
        </w:rPr>
        <w:t xml:space="preserve"> </w:t>
      </w:r>
      <w:r w:rsidRPr="00077A97">
        <w:rPr>
          <w:rFonts w:ascii="Times New Roman" w:eastAsia="Times New Roman" w:hAnsi="Times New Roman"/>
          <w:bCs/>
          <w:w w:val="105"/>
          <w:sz w:val="28"/>
          <w:szCs w:val="28"/>
          <w:lang w:eastAsia="ru-RU"/>
        </w:rPr>
        <w:t xml:space="preserve">Присутствующие на заседании лица обязаны соблюдать порядок, не вправе комментировать выступления и иным образом вмешиваться в работу представительного органа. При нарушении порядка председательствующий вправе удалить нарушителя из зала заседаний. Присутствие указанных лиц на этих заседаниях осуществляется в соответствии с порядком, установленным Представительным органом. </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7.2. Отдельные вопросы повестки дня обсуждаются в закрытом режиме в случаях ограничения доступа к обсуждаемой информации в соответствии с федеральным законодательством.</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7.3. Обсуждение, решение и предоставление информации по вопросам, включающим информацию ограниченного доступа, проводится с учетом положений федерального законодательства о сведениях, составляющих государственную или иную охраняемую законом тайну.</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7.4. Решение о проведении закрытого заседания принимается на открытом заседании Представительного органа по предложению председателя Представительного органа, </w:t>
      </w:r>
      <w:r w:rsidR="00AC6266"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xml:space="preserve"> или по предложению не менее 1/3 от установленной численности депутатов Представительного органа.</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Во время проведения закрытого заседания Представительного органа запрещается ведение аудио-, видеозаписи.</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8. Проведение за</w:t>
      </w:r>
      <w:r w:rsidR="00AC6266" w:rsidRPr="00077A97">
        <w:rPr>
          <w:rFonts w:ascii="Times New Roman" w:eastAsia="Times New Roman" w:hAnsi="Times New Roman"/>
          <w:b/>
          <w:bCs/>
          <w:w w:val="105"/>
          <w:sz w:val="28"/>
          <w:szCs w:val="28"/>
          <w:lang w:eastAsia="ru-RU"/>
        </w:rPr>
        <w:t>седаний Козульского окружного Совета депутатов</w:t>
      </w:r>
      <w:r w:rsidRPr="00077A97">
        <w:rPr>
          <w:rFonts w:ascii="Times New Roman" w:eastAsia="Times New Roman" w:hAnsi="Times New Roman"/>
          <w:b/>
          <w:bCs/>
          <w:w w:val="105"/>
          <w:sz w:val="28"/>
          <w:szCs w:val="28"/>
          <w:lang w:eastAsia="ru-RU"/>
        </w:rPr>
        <w:t xml:space="preserve"> в дистанционном режиме</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8.1. При введении на территории Российской Федерации </w:t>
      </w:r>
      <w:r w:rsidR="00AC6266" w:rsidRPr="00077A97">
        <w:rPr>
          <w:rFonts w:ascii="Times New Roman" w:eastAsia="Times New Roman" w:hAnsi="Times New Roman"/>
          <w:bCs/>
          <w:w w:val="105"/>
          <w:sz w:val="28"/>
          <w:szCs w:val="28"/>
          <w:lang w:eastAsia="ru-RU"/>
        </w:rPr>
        <w:t xml:space="preserve"> </w:t>
      </w:r>
      <w:r w:rsidRPr="00077A97">
        <w:rPr>
          <w:rFonts w:ascii="Times New Roman" w:eastAsia="Times New Roman" w:hAnsi="Times New Roman"/>
          <w:bCs/>
          <w:w w:val="105"/>
          <w:sz w:val="28"/>
          <w:szCs w:val="28"/>
          <w:lang w:eastAsia="ru-RU"/>
        </w:rPr>
        <w:t>или в отдельных ее местностях (включая территорию или часть территории муниципального образования) чрезвычайного положения, режима повышенной готовности или чрезвычайной ситуации, либо в период осуществления на терри</w:t>
      </w:r>
      <w:r w:rsidR="00AC6266" w:rsidRPr="00077A97">
        <w:rPr>
          <w:rFonts w:ascii="Times New Roman" w:eastAsia="Times New Roman" w:hAnsi="Times New Roman"/>
          <w:bCs/>
          <w:w w:val="105"/>
          <w:sz w:val="28"/>
          <w:szCs w:val="28"/>
          <w:lang w:eastAsia="ru-RU"/>
        </w:rPr>
        <w:t>тории Козульского муниципального округа</w:t>
      </w:r>
      <w:r w:rsidRPr="00077A97">
        <w:rPr>
          <w:rFonts w:ascii="Times New Roman" w:eastAsia="Times New Roman" w:hAnsi="Times New Roman"/>
          <w:bCs/>
          <w:w w:val="105"/>
          <w:sz w:val="28"/>
          <w:szCs w:val="28"/>
          <w:lang w:eastAsia="ru-RU"/>
        </w:rPr>
        <w:t xml:space="preserve"> ограничительных мероприятий (карантина) (далее - чрезвычайный режим) заседания Представительного органа могут про</w:t>
      </w:r>
      <w:r w:rsidR="00AC6266" w:rsidRPr="00077A97">
        <w:rPr>
          <w:rFonts w:ascii="Times New Roman" w:eastAsia="Times New Roman" w:hAnsi="Times New Roman"/>
          <w:bCs/>
          <w:w w:val="105"/>
          <w:sz w:val="28"/>
          <w:szCs w:val="28"/>
          <w:lang w:eastAsia="ru-RU"/>
        </w:rPr>
        <w:t xml:space="preserve">водиться в дистанционной форме </w:t>
      </w:r>
      <w:r w:rsidRPr="00077A97">
        <w:rPr>
          <w:rFonts w:ascii="Times New Roman" w:eastAsia="Times New Roman" w:hAnsi="Times New Roman"/>
          <w:bCs/>
          <w:w w:val="105"/>
          <w:sz w:val="28"/>
          <w:szCs w:val="28"/>
          <w:lang w:eastAsia="ru-RU"/>
        </w:rPr>
        <w:t>с использованием систем видеоконференцсвязи, информационно-телекоммуникационных технологий или иных программ, технических средств, обеспечивающих возможность онлайн-общения участников заседания (далее - дистанционное засед</w:t>
      </w:r>
      <w:r w:rsidR="00AC6266" w:rsidRPr="00077A97">
        <w:rPr>
          <w:rFonts w:ascii="Times New Roman" w:eastAsia="Times New Roman" w:hAnsi="Times New Roman"/>
          <w:bCs/>
          <w:w w:val="105"/>
          <w:sz w:val="28"/>
          <w:szCs w:val="28"/>
          <w:lang w:eastAsia="ru-RU"/>
        </w:rPr>
        <w:t xml:space="preserve">ание Представительного органа) </w:t>
      </w:r>
      <w:r w:rsidRPr="00077A97">
        <w:rPr>
          <w:rFonts w:ascii="Times New Roman" w:eastAsia="Times New Roman" w:hAnsi="Times New Roman"/>
          <w:bCs/>
          <w:w w:val="105"/>
          <w:sz w:val="28"/>
          <w:szCs w:val="28"/>
          <w:lang w:eastAsia="ru-RU"/>
        </w:rPr>
        <w:t>в порядке, предусмотренном настоящей статьей.</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8.2. Председатель Представительного органа издает распоряжение о переходе на дистанционный режим осуществления деятельности Представительного органа.</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8.3. О созыве заседания Представительного органа в дистанционном режиме председатель Представительного органа издает распоряжение с указанием даты и времени проведения заседания, перечня выносимых на его рассмотрение основных вопросов с использованием информационно-телекоммуникационных технологий, обеспечивающих возможность онлайн-общения участников заседания. Материалы к заседанию доводятся до сведения депутатов посредством направления на адрес электронной почты депутата через информационно-телекоммуникационную сеть «Интернет» не позднее, чем за 5 календарных дней до начала заседания.</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8.4. Регистрация депутатов, присутствующих на дистанционном заседании Представительного органа, осуществляется посредством использования депутатом системы видеоконференцсвязи.</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8.5. Об отсутствии возможности участия в дистанционном заседании Представительного органа депутат обязан заблаговременно проинформировать председателя Представительного органа.</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8.6. Дистанционное заседание Представительного органа правомочно, если на нем зарегистрировано в порядке, предусмотренном пунктом 8.4 настоящего раздела, более половины от установленной численности депутатов (кворум).</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8.7. Уполномоченным председателем Представительного органа лицом с депутатами ведется аудиозапись дистанционного заседания Представительного органа.</w:t>
      </w:r>
    </w:p>
    <w:p w:rsidR="00202643" w:rsidRPr="00077A97" w:rsidRDefault="00202643" w:rsidP="00AC6266">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8.8. В режиме дистанционного заседания проводится только открытое голосование путем поднятия депутатами рук. Проведение тайного или поименного голосования в дистанционном режиме не допускается. Вопросы, требующие в соответствии с законодательством или настоящим Регламентом тайного или поименного голосования, подлежат рассмотрению только на очном заседании Совета депутатов. Подсчет голосов по каждому вопросу, решение по которому принимается голосованием путем поднятия рук, осуществляется председательствующим на дистанционном заседании и (или) секретарем дистанционного заседания Представительного органа.</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8.9. Итоги голосования путем поднятия рук представляются председательствующему на дистанционном заседании, который оглашает результаты указанного голосования, после чего они заносятся в протокол дистанционного заседания Представительного органа исключительно в количественном выражении.</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9. Прения</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9.1. Перед рассмотрением очередного вопроса заседания Представительного органа устанавливается время для выступления основного докладчика, содокладчиков, участников прений.</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Продлить время выступления председательствующий может только по решению депутатов.</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9.2. Председательствующий предоставляет слово для выступления по обсуждаемому вопросу участникам заседания в порядке очереди. Если выступающий исчерпал отведенное ему время для выступления или выступает не по обсуждаемому вопросу, то председательствующий после одного предупреждения может прервать его выступление.</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Выступающий на заседании не вправе употреблять в своей речи ненормативную лексику, грубые, оскорбительные выражения, наносящие ущерб чести и достоинству граждан и должностных лиц, призывать к </w:t>
      </w:r>
      <w:r w:rsidRPr="00077A97">
        <w:rPr>
          <w:rFonts w:ascii="Times New Roman" w:eastAsia="Times New Roman" w:hAnsi="Times New Roman"/>
          <w:bCs/>
          <w:w w:val="105"/>
          <w:sz w:val="28"/>
          <w:szCs w:val="28"/>
          <w:lang w:eastAsia="ru-RU"/>
        </w:rPr>
        <w:lastRenderedPageBreak/>
        <w:t>незаконным действиям, использовать ложную информацию, допускать необоснованные обвинения в чей-либо адрес.</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В случае нарушения данного запрета выступающий может быть лишен слова без предупреждения. Указанным лицам слово для повторного выступления по обсуждаемому вопросу не предоставляется.</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9.3. Депутаты, а также иные участники заседания, официально приглашенные для обсуждения рассматриваемого вопроса, могут задать вопросы докладчику и содокладчикам, а также выступить в прениях по обсуждаемому вопросу.</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Предложения о внесении изменений в проекты решений подаются председательствующему в письменном виде.</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9.4. Докладчик после прекращения прений может выступить с заключительным словом.</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10. Порядок голосования</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10.1. На заседаниях Представительного органа решения по рассматриваемым вопросам принимаются открытым, тайным голосованием.</w:t>
      </w:r>
      <w:r w:rsidR="004259B1" w:rsidRPr="00077A97">
        <w:rPr>
          <w:rFonts w:ascii="Times New Roman" w:eastAsia="Times New Roman" w:hAnsi="Times New Roman"/>
          <w:bCs/>
          <w:w w:val="105"/>
          <w:sz w:val="28"/>
          <w:szCs w:val="28"/>
          <w:lang w:eastAsia="ru-RU"/>
        </w:rPr>
        <w:t xml:space="preserve"> </w:t>
      </w:r>
      <w:r w:rsidRPr="00077A97">
        <w:rPr>
          <w:rFonts w:ascii="Times New Roman" w:eastAsia="Times New Roman" w:hAnsi="Times New Roman"/>
          <w:bCs/>
          <w:w w:val="105"/>
          <w:sz w:val="28"/>
          <w:szCs w:val="28"/>
          <w:lang w:eastAsia="ru-RU"/>
        </w:rPr>
        <w:t>Открытое голосование может быть поименным.</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Открытое голосование осуществляется поднятием руки. Тайное голосование проводится с использованием бюллетеней. Поименное голосование производится поднятием руки с оглашением фамилий депутатов, проголосовавших «за», «против», «воздержался».</w:t>
      </w:r>
    </w:p>
    <w:p w:rsidR="00202643" w:rsidRPr="00077A97" w:rsidRDefault="00202643" w:rsidP="002511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Поименное или тайное голосование проводится по требованию не менее 1/3 депутатов, за исключением случаев, предусмотренных пунктом 10.2 настоящей статьи.</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Депутат, присутствующий на заседаниях, не вправе отказаться от голосования.</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10.2. По повестке заседания проводится открытое голосование. При решении вопроса о самороспуске Представительного органа проводится поименное голосование.</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При решении вопросов по персоналиям: избрание и освобождение от должности председателя Представительного органа и заместителя председателя Представительного органа, избрание </w:t>
      </w:r>
      <w:r w:rsidR="004259B1"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досрочное прекращение полномочий депутата Представительного органа, Главы</w:t>
      </w:r>
      <w:r w:rsidR="004259B1" w:rsidRPr="00077A97">
        <w:rPr>
          <w:rFonts w:ascii="Times New Roman" w:eastAsia="Times New Roman" w:hAnsi="Times New Roman"/>
          <w:bCs/>
          <w:w w:val="105"/>
          <w:sz w:val="28"/>
          <w:szCs w:val="28"/>
          <w:lang w:eastAsia="ru-RU"/>
        </w:rPr>
        <w:t xml:space="preserve"> Козульского муниципального округа</w:t>
      </w:r>
      <w:r w:rsidRPr="00077A97">
        <w:rPr>
          <w:rFonts w:ascii="Times New Roman" w:eastAsia="Times New Roman" w:hAnsi="Times New Roman"/>
          <w:bCs/>
          <w:w w:val="105"/>
          <w:sz w:val="28"/>
          <w:szCs w:val="28"/>
          <w:lang w:eastAsia="ru-RU"/>
        </w:rPr>
        <w:t xml:space="preserve"> - проводится открытое голосование.</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10.3. Перед началом голосования председательствующий объявляет количество предложений по рассматриваемому вопросу, которые будут вынесены на голосование, уточняет формулировку, напоминает, каким большинством может быть принято решение.</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Голосование предложений по рассматриваемому вопросу проводится в порядке их поступления, если в результате голосования предложение принято, то другое на голосование не выносится.</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10.4. Открытое голосование проводит председательствующий. Поименное голосование проводится путем поименного опроса председательствующим присутствующих депутатов. Результаты поименного голосования заносятся в протокол заседания с указанием фамилий депутатов, принимающих участие в голосовании, и результатов голосования.</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10.5. Для тайного голосования из числа депутатов избирается счетная комиссия в составе трех человек. Счетная комиссия избирает из своего состава председателя и секретаря комиссии. Счетная комиссия контролирует изготовление бюллетеней, устанавливает место и время голосования, порядок его проведения на основе настоящего Регламента, о чем председатель счетной комиссии информирует депутатов.</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32973">
        <w:rPr>
          <w:rFonts w:ascii="Times New Roman" w:eastAsia="Times New Roman" w:hAnsi="Times New Roman"/>
          <w:bCs/>
          <w:w w:val="105"/>
          <w:sz w:val="28"/>
          <w:szCs w:val="28"/>
          <w:lang w:eastAsia="ru-RU"/>
        </w:rPr>
        <w:t xml:space="preserve">10.6. Форма бюллетеней утверждается </w:t>
      </w:r>
      <w:r w:rsidR="00614B57" w:rsidRPr="00632973">
        <w:rPr>
          <w:rFonts w:ascii="Times New Roman" w:eastAsia="Times New Roman" w:hAnsi="Times New Roman"/>
          <w:bCs/>
          <w:w w:val="105"/>
          <w:sz w:val="28"/>
          <w:szCs w:val="28"/>
          <w:lang w:eastAsia="ru-RU"/>
        </w:rPr>
        <w:t>протокольным решением</w:t>
      </w:r>
      <w:r w:rsidR="00614B57">
        <w:rPr>
          <w:rFonts w:ascii="Times New Roman" w:eastAsia="Times New Roman" w:hAnsi="Times New Roman"/>
          <w:bCs/>
          <w:w w:val="105"/>
          <w:sz w:val="28"/>
          <w:szCs w:val="28"/>
          <w:lang w:eastAsia="ru-RU"/>
        </w:rPr>
        <w:t xml:space="preserve"> </w:t>
      </w:r>
      <w:r w:rsidRPr="00077A97">
        <w:rPr>
          <w:rFonts w:ascii="Times New Roman" w:eastAsia="Times New Roman" w:hAnsi="Times New Roman"/>
          <w:bCs/>
          <w:w w:val="105"/>
          <w:sz w:val="28"/>
          <w:szCs w:val="28"/>
          <w:lang w:eastAsia="ru-RU"/>
        </w:rPr>
        <w:t>Представительного органа. Бюллетени для тайного голосования выдаются депутатам членами счетной комиссии в соответствии со списком депутатов Представительного органа.</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Заполнение бюллетеней проводится депутатом путем зачеркивания в бюллетене фамилии кандидата, против которого он голосует, а в бюллетене по проекту решения - путем проставления отметок около слов «за», «против», «воздержался».</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Недействительными считаются бюллетени:</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неустановленного образца;</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 которых оставлены две и более кандидатуры на одну должность при избрании должностных лиц;</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 которых не проставлены отметки либо проставлено более одной отметки при принятии решений.</w:t>
      </w:r>
    </w:p>
    <w:p w:rsidR="00202643" w:rsidRPr="00077A97" w:rsidRDefault="00202643" w:rsidP="004259B1">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10.7. Депутат Представительного органа имеет право в письменном виде оформить особое мнение, которое прилагается к протоколу голосования и учитывается при подсчете голосов.</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10.8. О результатах тайного голосования счетная комиссия составляет протоколы, которые подписываются всеми членами счетной комиссии. Доклад счетной комиссии предоставл</w:t>
      </w:r>
      <w:r w:rsidR="00460849" w:rsidRPr="00077A97">
        <w:rPr>
          <w:rFonts w:ascii="Times New Roman" w:eastAsia="Times New Roman" w:hAnsi="Times New Roman"/>
          <w:bCs/>
          <w:w w:val="105"/>
          <w:sz w:val="28"/>
          <w:szCs w:val="28"/>
          <w:lang w:eastAsia="ru-RU"/>
        </w:rPr>
        <w:t>яется депутатам</w:t>
      </w:r>
      <w:r w:rsidRPr="00077A97">
        <w:rPr>
          <w:rFonts w:ascii="Times New Roman" w:eastAsia="Times New Roman" w:hAnsi="Times New Roman"/>
          <w:bCs/>
          <w:w w:val="105"/>
          <w:sz w:val="28"/>
          <w:szCs w:val="28"/>
          <w:lang w:eastAsia="ru-RU"/>
        </w:rPr>
        <w:t>.</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10.9. После подсчета голосов председательствующий оглашает результаты открытого голосования, в том числе и поименного, и объявляет, какое решение принято.</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10.10. Проведение повторного голосования по одному и тому же вопросу недопустимо, за исключением случаев, когда голосование проведено с нарушением настоящего Регламента. Решение о повторном голосовании принимается большинством голосов от числа депутатов, присутствующих на заседании.</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 xml:space="preserve">Статья 11. Права и обязанности депутата на заседаниях </w:t>
      </w:r>
      <w:r w:rsidR="00460849" w:rsidRPr="00077A97">
        <w:rPr>
          <w:rFonts w:ascii="Times New Roman" w:eastAsia="Times New Roman" w:hAnsi="Times New Roman"/>
          <w:b/>
          <w:bCs/>
          <w:w w:val="105"/>
          <w:sz w:val="28"/>
          <w:szCs w:val="28"/>
          <w:lang w:eastAsia="ru-RU"/>
        </w:rPr>
        <w:t xml:space="preserve">Козульского окружного </w:t>
      </w:r>
      <w:r w:rsidRPr="00077A97">
        <w:rPr>
          <w:rFonts w:ascii="Times New Roman" w:eastAsia="Times New Roman" w:hAnsi="Times New Roman"/>
          <w:b/>
          <w:bCs/>
          <w:w w:val="105"/>
          <w:sz w:val="28"/>
          <w:szCs w:val="28"/>
          <w:lang w:eastAsia="ru-RU"/>
        </w:rPr>
        <w:t>Совета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11.1. Депутат на заседаниях Совета депутатов имеет право:</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 вносить предложения по повестке дня, порядку ведения заседания;</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вносить поправки к проекту решения;</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участвовать в прениях, задавать вопросы докладчику и содокладчикам;</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требовать постановки на голосование своих предложений;</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требовать повторного голосования в случае установленного нарушения правил голосования;</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вносить депутатский запрос;</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вносить предложения о заслушивании отчета или информации любого органа или должностного лица органов местного самоуправления;</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вносить предложения о необходимости проверок и депутатских расследований по вопросам компетенции Представительного органа;</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ставить вопрос о необходимости разработки новых или вносить предложения по изменению действующих правовых актов Представительного органа;</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оглашать обращения, имеющие общественное значение;</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пользоваться другими правами, предоставленными ему действующим законодательством и настоящим Регламентом.</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11.2. Депутат обязан:</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соблюдать настоящий Регламент, повестку дня и требования председательствующего;</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выступать только с разрешения председательствующего и по существу рассматриваемого вопроса;</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не допускать оскорбительных выражений;</w:t>
      </w:r>
    </w:p>
    <w:p w:rsidR="00202643" w:rsidRPr="00077A97" w:rsidRDefault="00202643" w:rsidP="0046084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участвовать в голосовании лично.</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12. Порядок рассмотрения вопроса о прекращении полномо</w:t>
      </w:r>
      <w:r w:rsidR="00460849" w:rsidRPr="00077A97">
        <w:rPr>
          <w:rFonts w:ascii="Times New Roman" w:eastAsia="Times New Roman" w:hAnsi="Times New Roman"/>
          <w:b/>
          <w:bCs/>
          <w:w w:val="105"/>
          <w:sz w:val="28"/>
          <w:szCs w:val="28"/>
          <w:lang w:eastAsia="ru-RU"/>
        </w:rPr>
        <w:t>чий депутата Козульского окружного Совета депутатов</w:t>
      </w:r>
      <w:r w:rsidRPr="00077A97">
        <w:rPr>
          <w:rFonts w:ascii="Times New Roman" w:eastAsia="Times New Roman" w:hAnsi="Times New Roman"/>
          <w:b/>
          <w:bCs/>
          <w:w w:val="105"/>
          <w:sz w:val="28"/>
          <w:szCs w:val="28"/>
          <w:lang w:eastAsia="ru-RU"/>
        </w:rPr>
        <w:t>, в случае отсутствия депутата без уважительных причин на все</w:t>
      </w:r>
      <w:r w:rsidR="00460849" w:rsidRPr="00077A97">
        <w:rPr>
          <w:rFonts w:ascii="Times New Roman" w:eastAsia="Times New Roman" w:hAnsi="Times New Roman"/>
          <w:b/>
          <w:bCs/>
          <w:w w:val="105"/>
          <w:sz w:val="28"/>
          <w:szCs w:val="28"/>
          <w:lang w:eastAsia="ru-RU"/>
        </w:rPr>
        <w:t>х заседаниях Козульского окружного Совета депутатов</w:t>
      </w:r>
      <w:r w:rsidRPr="00077A97">
        <w:rPr>
          <w:rFonts w:ascii="Times New Roman" w:eastAsia="Times New Roman" w:hAnsi="Times New Roman"/>
          <w:b/>
          <w:bCs/>
          <w:w w:val="105"/>
          <w:sz w:val="28"/>
          <w:szCs w:val="28"/>
          <w:lang w:eastAsia="ru-RU"/>
        </w:rPr>
        <w:t xml:space="preserve"> в течение шести месяцев подряд</w:t>
      </w:r>
    </w:p>
    <w:p w:rsidR="00202643" w:rsidRPr="00202643" w:rsidRDefault="00202643" w:rsidP="00202643">
      <w:pPr>
        <w:suppressAutoHyphens/>
        <w:autoSpaceDN w:val="0"/>
        <w:spacing w:after="0" w:line="240" w:lineRule="auto"/>
        <w:jc w:val="both"/>
        <w:textAlignment w:val="baseline"/>
        <w:rPr>
          <w:rFonts w:ascii="PT Astra Serif" w:eastAsia="Times New Roman" w:hAnsi="PT Astra Serif"/>
          <w:bCs/>
          <w:w w:val="105"/>
          <w:sz w:val="28"/>
          <w:szCs w:val="28"/>
          <w:lang w:eastAsia="ru-RU"/>
        </w:rPr>
      </w:pP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12.1. Депутат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обязан присутствовать на заседаниях представительного о</w:t>
      </w:r>
      <w:r w:rsidR="00460849" w:rsidRPr="00077A97">
        <w:rPr>
          <w:rFonts w:ascii="Times New Roman" w:eastAsia="Times New Roman" w:hAnsi="Times New Roman"/>
          <w:bCs/>
          <w:w w:val="105"/>
          <w:sz w:val="28"/>
          <w:szCs w:val="28"/>
          <w:lang w:eastAsia="ru-RU"/>
        </w:rPr>
        <w:t>ргана</w:t>
      </w:r>
      <w:r w:rsidRPr="00077A97">
        <w:rPr>
          <w:rFonts w:ascii="Times New Roman" w:eastAsia="Times New Roman" w:hAnsi="Times New Roman"/>
          <w:bCs/>
          <w:w w:val="105"/>
          <w:sz w:val="28"/>
          <w:szCs w:val="28"/>
          <w:lang w:eastAsia="ru-RU"/>
        </w:rPr>
        <w:t>. О невозможности присутствовать на заседании по уважительной причине депутат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обязан письменно уведомить Председателя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до начала заседания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с приложением подтверждающих документов.</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12.2. При рассмотрении вопроса о досрочном прекращении полномочий депутата, в случае отсутствия депутата без уважительных причин на всех заседаниях Представительного о</w:t>
      </w:r>
      <w:r w:rsidR="00460849" w:rsidRPr="00077A97">
        <w:rPr>
          <w:rFonts w:ascii="Times New Roman" w:eastAsia="Times New Roman" w:hAnsi="Times New Roman"/>
          <w:bCs/>
          <w:w w:val="105"/>
          <w:sz w:val="28"/>
          <w:szCs w:val="28"/>
          <w:lang w:eastAsia="ru-RU"/>
        </w:rPr>
        <w:t>ргана</w:t>
      </w:r>
      <w:r w:rsidRPr="00077A97">
        <w:rPr>
          <w:rFonts w:ascii="Times New Roman" w:eastAsia="Times New Roman" w:hAnsi="Times New Roman"/>
          <w:bCs/>
          <w:w w:val="105"/>
          <w:sz w:val="28"/>
          <w:szCs w:val="28"/>
          <w:lang w:eastAsia="ru-RU"/>
        </w:rPr>
        <w:t xml:space="preserve"> в течение шести месяцев подряд, следует учитывать, что уважительными причинами отсутствия депутата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на заседании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являются временная нетрудоспособность, </w:t>
      </w:r>
      <w:r w:rsidRPr="00077A97">
        <w:rPr>
          <w:rFonts w:ascii="Times New Roman" w:eastAsia="Times New Roman" w:hAnsi="Times New Roman"/>
          <w:bCs/>
          <w:w w:val="105"/>
          <w:sz w:val="28"/>
          <w:szCs w:val="28"/>
          <w:lang w:eastAsia="ru-RU"/>
        </w:rPr>
        <w:lastRenderedPageBreak/>
        <w:t>направление в служебную командировку, направление на дополнительное профессиональное образование, применение по решению суда мер процессуального принуждения в виде заключения под стражу и другие уважительные причины, не позволяющие присутствовать на заседании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12.3. Факт отсутствия депутата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по уважительной (неуважительной) причине оформляется протокольным решением Представительного о</w:t>
      </w:r>
      <w:r w:rsidR="00460849" w:rsidRPr="00077A97">
        <w:rPr>
          <w:rFonts w:ascii="Times New Roman" w:eastAsia="Times New Roman" w:hAnsi="Times New Roman"/>
          <w:bCs/>
          <w:w w:val="105"/>
          <w:sz w:val="28"/>
          <w:szCs w:val="28"/>
          <w:lang w:eastAsia="ru-RU"/>
        </w:rPr>
        <w:t>ргана</w:t>
      </w:r>
      <w:r w:rsidRPr="00077A97">
        <w:rPr>
          <w:rFonts w:ascii="Times New Roman" w:eastAsia="Times New Roman" w:hAnsi="Times New Roman"/>
          <w:bCs/>
          <w:w w:val="105"/>
          <w:sz w:val="28"/>
          <w:szCs w:val="28"/>
          <w:lang w:eastAsia="ru-RU"/>
        </w:rPr>
        <w:t>.</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12.4. Прекращение полномочий депутата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оформляется решением Представительного о</w:t>
      </w:r>
      <w:r w:rsidR="00460849" w:rsidRPr="00077A97">
        <w:rPr>
          <w:rFonts w:ascii="Times New Roman" w:eastAsia="Times New Roman" w:hAnsi="Times New Roman"/>
          <w:bCs/>
          <w:w w:val="105"/>
          <w:sz w:val="28"/>
          <w:szCs w:val="28"/>
          <w:lang w:eastAsia="ru-RU"/>
        </w:rPr>
        <w:t>ргана</w:t>
      </w:r>
      <w:r w:rsidRPr="00077A97">
        <w:rPr>
          <w:rFonts w:ascii="Times New Roman" w:eastAsia="Times New Roman" w:hAnsi="Times New Roman"/>
          <w:bCs/>
          <w:w w:val="105"/>
          <w:sz w:val="28"/>
          <w:szCs w:val="28"/>
          <w:lang w:eastAsia="ru-RU"/>
        </w:rPr>
        <w:t>, принимаемым большинством от установленной численности депутатов Представительного о</w:t>
      </w:r>
      <w:r w:rsidR="00460849" w:rsidRPr="00077A97">
        <w:rPr>
          <w:rFonts w:ascii="Times New Roman" w:eastAsia="Times New Roman" w:hAnsi="Times New Roman"/>
          <w:bCs/>
          <w:w w:val="105"/>
          <w:sz w:val="28"/>
          <w:szCs w:val="28"/>
          <w:lang w:eastAsia="ru-RU"/>
        </w:rPr>
        <w:t>ргана</w:t>
      </w:r>
      <w:r w:rsidRPr="00077A97">
        <w:rPr>
          <w:rFonts w:ascii="Times New Roman" w:eastAsia="Times New Roman" w:hAnsi="Times New Roman"/>
          <w:bCs/>
          <w:w w:val="105"/>
          <w:sz w:val="28"/>
          <w:szCs w:val="28"/>
          <w:lang w:eastAsia="ru-RU"/>
        </w:rPr>
        <w:t>.</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12.5. При рассмотрении и принятии Представительным ор</w:t>
      </w:r>
      <w:r w:rsidR="00460849" w:rsidRPr="00077A97">
        <w:rPr>
          <w:rFonts w:ascii="Times New Roman" w:eastAsia="Times New Roman" w:hAnsi="Times New Roman"/>
          <w:bCs/>
          <w:w w:val="105"/>
          <w:sz w:val="28"/>
          <w:szCs w:val="28"/>
          <w:lang w:eastAsia="ru-RU"/>
        </w:rPr>
        <w:t xml:space="preserve">ганом </w:t>
      </w:r>
      <w:r w:rsidRPr="00077A97">
        <w:rPr>
          <w:rFonts w:ascii="Times New Roman" w:eastAsia="Times New Roman" w:hAnsi="Times New Roman"/>
          <w:bCs/>
          <w:w w:val="105"/>
          <w:sz w:val="28"/>
          <w:szCs w:val="28"/>
          <w:lang w:eastAsia="ru-RU"/>
        </w:rPr>
        <w:t xml:space="preserve"> решения о досрочном прекращении полномочий депутата Представительного</w:t>
      </w:r>
      <w:r w:rsidR="00460849" w:rsidRPr="00077A97">
        <w:rPr>
          <w:rFonts w:ascii="Times New Roman" w:eastAsia="Times New Roman" w:hAnsi="Times New Roman"/>
          <w:bCs/>
          <w:w w:val="105"/>
          <w:sz w:val="28"/>
          <w:szCs w:val="28"/>
          <w:lang w:eastAsia="ru-RU"/>
        </w:rPr>
        <w:t xml:space="preserve"> органа </w:t>
      </w:r>
      <w:r w:rsidRPr="00077A97">
        <w:rPr>
          <w:rFonts w:ascii="Times New Roman" w:eastAsia="Times New Roman" w:hAnsi="Times New Roman"/>
          <w:bCs/>
          <w:w w:val="105"/>
          <w:sz w:val="28"/>
          <w:szCs w:val="28"/>
          <w:lang w:eastAsia="ru-RU"/>
        </w:rPr>
        <w:t xml:space="preserve"> должны быть обеспечены:</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 заблаговременное получение депутатом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уведомления о дате и месте проведения соответствующего заседания;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 предоставление депутату Представител</w:t>
      </w:r>
      <w:r w:rsidR="00460849" w:rsidRPr="00077A97">
        <w:rPr>
          <w:rFonts w:ascii="Times New Roman" w:eastAsia="Times New Roman" w:hAnsi="Times New Roman"/>
          <w:bCs/>
          <w:w w:val="105"/>
          <w:sz w:val="28"/>
          <w:szCs w:val="28"/>
          <w:lang w:eastAsia="ru-RU"/>
        </w:rPr>
        <w:t xml:space="preserve">ьного органа </w:t>
      </w:r>
      <w:r w:rsidRPr="00077A97">
        <w:rPr>
          <w:rFonts w:ascii="Times New Roman" w:eastAsia="Times New Roman" w:hAnsi="Times New Roman"/>
          <w:bCs/>
          <w:w w:val="105"/>
          <w:sz w:val="28"/>
          <w:szCs w:val="28"/>
          <w:lang w:eastAsia="ru-RU"/>
        </w:rPr>
        <w:t xml:space="preserve"> возможности дать депутатам Представительного о</w:t>
      </w:r>
      <w:r w:rsidR="00460849" w:rsidRPr="00077A97">
        <w:rPr>
          <w:rFonts w:ascii="Times New Roman" w:eastAsia="Times New Roman" w:hAnsi="Times New Roman"/>
          <w:bCs/>
          <w:w w:val="105"/>
          <w:sz w:val="28"/>
          <w:szCs w:val="28"/>
          <w:lang w:eastAsia="ru-RU"/>
        </w:rPr>
        <w:t xml:space="preserve">ргана </w:t>
      </w:r>
      <w:r w:rsidRPr="00077A97">
        <w:rPr>
          <w:rFonts w:ascii="Times New Roman" w:eastAsia="Times New Roman" w:hAnsi="Times New Roman"/>
          <w:bCs/>
          <w:w w:val="105"/>
          <w:sz w:val="28"/>
          <w:szCs w:val="28"/>
          <w:lang w:eastAsia="ru-RU"/>
        </w:rPr>
        <w:t xml:space="preserve"> объяснения по поводу обстоятельств, выдвигаемых в качестве основания для досрочного прекращения полномочий.</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12.6. Решение о прекращении полномочий депутата, в случае отсутствия депутата без уважительных причин на всех заседаниях Представительного о</w:t>
      </w:r>
      <w:r w:rsidR="007217E6" w:rsidRPr="00077A97">
        <w:rPr>
          <w:rFonts w:ascii="Times New Roman" w:eastAsia="Times New Roman" w:hAnsi="Times New Roman"/>
          <w:bCs/>
          <w:w w:val="105"/>
          <w:sz w:val="28"/>
          <w:szCs w:val="28"/>
          <w:lang w:eastAsia="ru-RU"/>
        </w:rPr>
        <w:t>ргана</w:t>
      </w:r>
      <w:r w:rsidRPr="00077A97">
        <w:rPr>
          <w:rFonts w:ascii="Times New Roman" w:eastAsia="Times New Roman" w:hAnsi="Times New Roman"/>
          <w:bCs/>
          <w:w w:val="105"/>
          <w:sz w:val="28"/>
          <w:szCs w:val="28"/>
          <w:lang w:eastAsia="ru-RU"/>
        </w:rPr>
        <w:t xml:space="preserve"> в течение шести месяцев подряд, вступает в силу на следующий день после его подписания, если самим решением не предусмотрен иной порядок вступления его в силу, и подлежит обязательному официальному опубликованию в средствах массовой информации.</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12.7. Копия решения о прекращении полномочий депутата,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 в течение трех дней со дня вступления в силу соответствующего решения вручается указанному депутату под роспись либо в этот же срок направляется ему заказным письмом с уведомлением.</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12.8. Депутат, полномочия которого прекращены, вправе обжаловать решение Представительного о</w:t>
      </w:r>
      <w:r w:rsidR="007217E6" w:rsidRPr="00077A97">
        <w:rPr>
          <w:rFonts w:ascii="Times New Roman" w:eastAsia="Times New Roman" w:hAnsi="Times New Roman"/>
          <w:bCs/>
          <w:w w:val="105"/>
          <w:sz w:val="28"/>
          <w:szCs w:val="28"/>
          <w:lang w:eastAsia="ru-RU"/>
        </w:rPr>
        <w:t>ргана</w:t>
      </w:r>
      <w:r w:rsidRPr="00077A97">
        <w:rPr>
          <w:rFonts w:ascii="Times New Roman" w:eastAsia="Times New Roman" w:hAnsi="Times New Roman"/>
          <w:bCs/>
          <w:w w:val="105"/>
          <w:sz w:val="28"/>
          <w:szCs w:val="28"/>
          <w:lang w:eastAsia="ru-RU"/>
        </w:rPr>
        <w:t xml:space="preserve"> о прекращении полномочий в судебном порядке.</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 xml:space="preserve">Статья 13. Порядок голосования по избранию </w:t>
      </w:r>
      <w:r w:rsidR="007217E6" w:rsidRPr="00077A97">
        <w:rPr>
          <w:rFonts w:ascii="Times New Roman" w:eastAsia="Times New Roman" w:hAnsi="Times New Roman"/>
          <w:b/>
          <w:bCs/>
          <w:w w:val="105"/>
          <w:sz w:val="28"/>
          <w:szCs w:val="28"/>
          <w:lang w:eastAsia="ru-RU"/>
        </w:rPr>
        <w:t>главы Козульского муниципального округа</w:t>
      </w:r>
      <w:r w:rsidRPr="00077A97">
        <w:rPr>
          <w:rFonts w:ascii="Times New Roman" w:eastAsia="Times New Roman" w:hAnsi="Times New Roman"/>
          <w:b/>
          <w:bCs/>
          <w:w w:val="105"/>
          <w:sz w:val="28"/>
          <w:szCs w:val="28"/>
          <w:lang w:eastAsia="ru-RU"/>
        </w:rPr>
        <w:t xml:space="preserve"> из числа кандидатов, представленных Губернатором Красноярского края (далее – Губернатор края)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13.1. </w:t>
      </w:r>
      <w:r w:rsidR="007217E6" w:rsidRPr="00077A97">
        <w:rPr>
          <w:rFonts w:ascii="Times New Roman" w:eastAsia="Times New Roman" w:hAnsi="Times New Roman"/>
          <w:bCs/>
          <w:w w:val="105"/>
          <w:sz w:val="28"/>
          <w:szCs w:val="28"/>
          <w:lang w:eastAsia="ru-RU"/>
        </w:rPr>
        <w:t>Глава Козульского муниципального округа</w:t>
      </w:r>
      <w:r w:rsidRPr="00077A97">
        <w:rPr>
          <w:rFonts w:ascii="Times New Roman" w:eastAsia="Times New Roman" w:hAnsi="Times New Roman"/>
          <w:bCs/>
          <w:w w:val="105"/>
          <w:sz w:val="28"/>
          <w:szCs w:val="28"/>
          <w:lang w:eastAsia="ru-RU"/>
        </w:rPr>
        <w:t xml:space="preserve"> избирается на правомочном заседании Представительного органа открытым </w:t>
      </w:r>
      <w:r w:rsidRPr="00077A97">
        <w:rPr>
          <w:rFonts w:ascii="Times New Roman" w:eastAsia="Times New Roman" w:hAnsi="Times New Roman"/>
          <w:bCs/>
          <w:w w:val="105"/>
          <w:sz w:val="28"/>
          <w:szCs w:val="28"/>
          <w:lang w:eastAsia="ru-RU"/>
        </w:rPr>
        <w:lastRenderedPageBreak/>
        <w:t>голосованием, большинством голосов от установленной численности депутатов Представительного органа, из числа кандидатов, представленных Губернатором края (далее - кандидаты).</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13.2. На заседание Представительного органа по избранию </w:t>
      </w:r>
      <w:r w:rsidR="006D013B"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xml:space="preserve"> приглашаются все кандидаты, представленные Губернатором края.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13.3. В случае, если Председатель Представительного органа является  одним из кандидатов, представленных Губернатором края, полномочия по ведению заседания Представительного органа на время рассмотрения вопроса избрания </w:t>
      </w:r>
      <w:r w:rsidR="006D013B"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передаются заместителю Председателя Представительного органа, а в случае его отсутствия одному из присутствующих депутатов по решению Представительного органа.</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13.4. При рассмотрении Представительным органом вопроса об избрании </w:t>
      </w:r>
      <w:r w:rsidR="006D013B"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xml:space="preserve"> кандидатов на эту должность представляет должностное лицо, уполномоченное Губернатором края.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Перед началом голосования депутаты изучают представленные документы кандидатов.</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13.5. Кандидатам предоставляется слово для выступления перед голосованием, депутаты Представительного органа могут задать им вопросы.</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13.6. После выступления кандидатов начинается обсуждение, в ходе которого депутаты вправе высказываться в поддержку того или иного кандидата.</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13.7. Перед началом голосования утверждается список кандидатов, с указанием очередности вынесения их на голосование. Отсутствие кандидата на заседании Представительного органа не является основанием для отказа включения его в список для голосования.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13.8. Председательствующий выносит на голосование кандидатуры в соответствии с установленной очередностью.</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13.9. В ходе голосования в протоколе фиксируются только голоса, поданные «За» кандидатов.</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13.10. Депутат может отдать свой голос только одному из кандидатов, вынесенных на голосование. Для обеспечения данного правила фамилии, имена, отчества депутатов, проголосовавших за того или иного кандидата, фиксируются в протоколе.</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13.11. Избранным на должность </w:t>
      </w:r>
      <w:r w:rsidR="006D013B"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xml:space="preserve"> считается кандидат, набравший в результате голосования большинство голосов от установленной численности депутатов Представительного органа.</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13.12. Если на голосование выносилось более двух кандидатов и ни один из них не набрал необходимого для избрания числа голосов, то на повторное голосование (второй тур) выносится две кандидатуры, набравшие наибольшее число голосов.</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 xml:space="preserve">Избранным на должность </w:t>
      </w:r>
      <w:r w:rsidR="006D013B"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xml:space="preserve"> считается кандидат, набравший большинство голосов от установленной численности депутатов Представительного органа.</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Итоги голосования оформляются решением Представительного органа, которое подписывается председателем Представительного органа, и вступает в силу на следующий день после его подписания, если иное не указано в Решении. В случае, если Председатель Представительного органа являлся одним из кандидатов и избран на должность </w:t>
      </w:r>
      <w:r w:rsidR="006D013B"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решение Представительного органа об итогах голосования подписывается председательствующим.</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Решение об избрании </w:t>
      </w:r>
      <w:r w:rsidR="006D013B" w:rsidRPr="00077A97">
        <w:rPr>
          <w:rFonts w:ascii="Times New Roman" w:eastAsia="Times New Roman" w:hAnsi="Times New Roman"/>
          <w:bCs/>
          <w:w w:val="105"/>
          <w:sz w:val="28"/>
          <w:szCs w:val="28"/>
          <w:lang w:eastAsia="ru-RU"/>
        </w:rPr>
        <w:t>главы Козульского муниципального округа</w:t>
      </w:r>
      <w:r w:rsidRPr="00077A97">
        <w:rPr>
          <w:rFonts w:ascii="Times New Roman" w:eastAsia="Times New Roman" w:hAnsi="Times New Roman"/>
          <w:bCs/>
          <w:w w:val="105"/>
          <w:sz w:val="28"/>
          <w:szCs w:val="28"/>
          <w:lang w:eastAsia="ru-RU"/>
        </w:rPr>
        <w:t xml:space="preserve"> подлежит официальному опубликованию в порядке, предусмотренном ус</w:t>
      </w:r>
      <w:r w:rsidR="006D013B" w:rsidRPr="00077A97">
        <w:rPr>
          <w:rFonts w:ascii="Times New Roman" w:eastAsia="Times New Roman" w:hAnsi="Times New Roman"/>
          <w:bCs/>
          <w:w w:val="105"/>
          <w:sz w:val="28"/>
          <w:szCs w:val="28"/>
          <w:lang w:eastAsia="ru-RU"/>
        </w:rPr>
        <w:t>тавом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Глава 3. Подготовка и принятие решений Совета депутатов</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14. Порядок внесения проектов решений в Представительный орган</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14.1. Проекты нормативных Решений могут вноситься в Представительный орган депутатами Представительного органа, Г</w:t>
      </w:r>
      <w:r w:rsidR="006D013B" w:rsidRPr="00077A97">
        <w:rPr>
          <w:rFonts w:ascii="Times New Roman" w:eastAsia="Times New Roman" w:hAnsi="Times New Roman"/>
          <w:bCs/>
          <w:w w:val="105"/>
          <w:sz w:val="28"/>
          <w:szCs w:val="28"/>
          <w:lang w:eastAsia="ru-RU"/>
        </w:rPr>
        <w:t>лавой Ко</w:t>
      </w:r>
      <w:r w:rsidR="00CA73C7" w:rsidRPr="00077A97">
        <w:rPr>
          <w:rFonts w:ascii="Times New Roman" w:eastAsia="Times New Roman" w:hAnsi="Times New Roman"/>
          <w:bCs/>
          <w:w w:val="105"/>
          <w:sz w:val="28"/>
          <w:szCs w:val="28"/>
          <w:lang w:eastAsia="ru-RU"/>
        </w:rPr>
        <w:t>зульского  муниципального округа</w:t>
      </w:r>
      <w:r w:rsidRPr="00077A97">
        <w:rPr>
          <w:rFonts w:ascii="Times New Roman" w:eastAsia="Times New Roman" w:hAnsi="Times New Roman"/>
          <w:bCs/>
          <w:w w:val="105"/>
          <w:sz w:val="28"/>
          <w:szCs w:val="28"/>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w:t>
      </w:r>
      <w:r w:rsidR="006D013B" w:rsidRPr="00077A97">
        <w:rPr>
          <w:rFonts w:ascii="Times New Roman" w:eastAsia="Times New Roman" w:hAnsi="Times New Roman"/>
          <w:bCs/>
          <w:w w:val="105"/>
          <w:sz w:val="28"/>
          <w:szCs w:val="28"/>
          <w:lang w:eastAsia="ru-RU"/>
        </w:rPr>
        <w:t>тавом Козульского муниципального округа</w:t>
      </w:r>
      <w:r w:rsidRPr="00077A97">
        <w:rPr>
          <w:rFonts w:ascii="Times New Roman" w:eastAsia="Times New Roman" w:hAnsi="Times New Roman"/>
          <w:bCs/>
          <w:w w:val="105"/>
          <w:sz w:val="28"/>
          <w:szCs w:val="28"/>
          <w:lang w:eastAsia="ru-RU"/>
        </w:rPr>
        <w:t>, за исключением случаев, предусмотренных Федеральным законом № 33-ФЗ.</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Решение о создании инициативной группы граждан должно быть принято собранием жителей не </w:t>
      </w:r>
      <w:r w:rsidR="00CA73C7" w:rsidRPr="00077A97">
        <w:rPr>
          <w:rFonts w:ascii="Times New Roman" w:eastAsia="Times New Roman" w:hAnsi="Times New Roman"/>
          <w:bCs/>
          <w:w w:val="105"/>
          <w:sz w:val="28"/>
          <w:szCs w:val="28"/>
          <w:lang w:eastAsia="ru-RU"/>
        </w:rPr>
        <w:t>менее 10</w:t>
      </w:r>
      <w:r w:rsidRPr="00077A97">
        <w:rPr>
          <w:rFonts w:ascii="Times New Roman" w:eastAsia="Times New Roman" w:hAnsi="Times New Roman"/>
          <w:bCs/>
          <w:w w:val="105"/>
          <w:sz w:val="28"/>
          <w:szCs w:val="28"/>
          <w:lang w:eastAsia="ru-RU"/>
        </w:rPr>
        <w:t xml:space="preserve"> человек, обладающих избирательным правом.</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К проекту решения, внесенному инициативной группой, прилагается протокол собрания, на котором было принято решение о создании инициативной группы.</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14.2. Проекты решений вместе с обоснованием необходимости их принятия, характеристикой целей и задач, осуществляемых при принятии решений, направляются ее инициаторами председателю Представительного органа не </w:t>
      </w:r>
      <w:r w:rsidR="00D30629" w:rsidRPr="00077A97">
        <w:rPr>
          <w:rFonts w:ascii="Times New Roman" w:eastAsia="Times New Roman" w:hAnsi="Times New Roman"/>
          <w:bCs/>
          <w:w w:val="105"/>
          <w:sz w:val="28"/>
          <w:szCs w:val="28"/>
          <w:lang w:eastAsia="ru-RU"/>
        </w:rPr>
        <w:t>позднее,</w:t>
      </w:r>
      <w:r w:rsidRPr="00077A97">
        <w:rPr>
          <w:rFonts w:ascii="Times New Roman" w:eastAsia="Times New Roman" w:hAnsi="Times New Roman"/>
          <w:bCs/>
          <w:w w:val="105"/>
          <w:sz w:val="28"/>
          <w:szCs w:val="28"/>
          <w:lang w:eastAsia="ru-RU"/>
        </w:rPr>
        <w:t xml:space="preserve"> чем за 30 календарных дней  до очередной сессии, на которой предлагается их рассмотрение.</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15. Порядок подготовки проектов решений к рассмотрению</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15.1. Председатель Представительного органа по внесенному проекту решения устанавливает сроки подготовки проекта к рассмотрению, а также определяет в соответствии с вопросами ведения </w:t>
      </w:r>
      <w:r w:rsidRPr="00077A97">
        <w:rPr>
          <w:rFonts w:ascii="Times New Roman" w:eastAsia="Times New Roman" w:hAnsi="Times New Roman"/>
          <w:bCs/>
          <w:w w:val="105"/>
          <w:sz w:val="28"/>
          <w:szCs w:val="28"/>
          <w:lang w:eastAsia="ru-RU"/>
        </w:rPr>
        <w:lastRenderedPageBreak/>
        <w:t>постоянных комиссий профильную комиссию и направляет в нее проект решения.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15.2. Проекты решений, затрагивающие интересы насе</w:t>
      </w:r>
      <w:r w:rsidR="003B5493" w:rsidRPr="00077A97">
        <w:rPr>
          <w:rFonts w:ascii="Times New Roman" w:eastAsia="Times New Roman" w:hAnsi="Times New Roman"/>
          <w:bCs/>
          <w:w w:val="105"/>
          <w:sz w:val="28"/>
          <w:szCs w:val="28"/>
          <w:lang w:eastAsia="ru-RU"/>
        </w:rPr>
        <w:t>ления Козульского муниципального округа</w:t>
      </w:r>
      <w:r w:rsidRPr="00077A97">
        <w:rPr>
          <w:rFonts w:ascii="Times New Roman" w:eastAsia="Times New Roman" w:hAnsi="Times New Roman"/>
          <w:bCs/>
          <w:w w:val="105"/>
          <w:sz w:val="28"/>
          <w:szCs w:val="28"/>
          <w:lang w:eastAsia="ru-RU"/>
        </w:rPr>
        <w:t xml:space="preserve"> в целом или отдельных его групп, направляются председателем Совета депутатов во все постоянные комиссии Представительного органа, а также в админист</w:t>
      </w:r>
      <w:r w:rsidR="003B5493" w:rsidRPr="00077A97">
        <w:rPr>
          <w:rFonts w:ascii="Times New Roman" w:eastAsia="Times New Roman" w:hAnsi="Times New Roman"/>
          <w:bCs/>
          <w:w w:val="105"/>
          <w:sz w:val="28"/>
          <w:szCs w:val="28"/>
          <w:lang w:eastAsia="ru-RU"/>
        </w:rPr>
        <w:t>рацию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Постоянные комиссии и админист</w:t>
      </w:r>
      <w:r w:rsidR="003B5493" w:rsidRPr="00077A97">
        <w:rPr>
          <w:rFonts w:ascii="Times New Roman" w:eastAsia="Times New Roman" w:hAnsi="Times New Roman"/>
          <w:bCs/>
          <w:w w:val="105"/>
          <w:sz w:val="28"/>
          <w:szCs w:val="28"/>
          <w:lang w:eastAsia="ru-RU"/>
        </w:rPr>
        <w:t>рация Козульского муниципального округа</w:t>
      </w:r>
      <w:r w:rsidRPr="00077A97">
        <w:rPr>
          <w:rFonts w:ascii="Times New Roman" w:eastAsia="Times New Roman" w:hAnsi="Times New Roman"/>
          <w:bCs/>
          <w:w w:val="105"/>
          <w:sz w:val="28"/>
          <w:szCs w:val="28"/>
          <w:lang w:eastAsia="ru-RU"/>
        </w:rPr>
        <w:t xml:space="preserve"> представляют свои заключения в профильную комиссию в срок, установленный председателем Представительного органа. При этом постоянные комиссии, администрац</w:t>
      </w:r>
      <w:r w:rsidR="003B5493" w:rsidRPr="00077A97">
        <w:rPr>
          <w:rFonts w:ascii="Times New Roman" w:eastAsia="Times New Roman" w:hAnsi="Times New Roman"/>
          <w:bCs/>
          <w:w w:val="105"/>
          <w:sz w:val="28"/>
          <w:szCs w:val="28"/>
          <w:lang w:eastAsia="ru-RU"/>
        </w:rPr>
        <w:t>ия Козульского муниципального округа</w:t>
      </w:r>
      <w:r w:rsidRPr="00077A97">
        <w:rPr>
          <w:rFonts w:ascii="Times New Roman" w:eastAsia="Times New Roman" w:hAnsi="Times New Roman"/>
          <w:bCs/>
          <w:w w:val="105"/>
          <w:sz w:val="28"/>
          <w:szCs w:val="28"/>
          <w:lang w:eastAsia="ru-RU"/>
        </w:rPr>
        <w:t xml:space="preserve"> могут представить в профильную комиссию альтернативный проект решения.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Проект решения представляется на бумажном носителе одновременно с электронной копией.</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15.3. Председатель Представительного органа, профильная комиссия могут принять решение об опубликовании проекта решения для обсуждения с насел</w:t>
      </w:r>
      <w:r w:rsidR="003B5493" w:rsidRPr="00077A97">
        <w:rPr>
          <w:rFonts w:ascii="Times New Roman" w:eastAsia="Times New Roman" w:hAnsi="Times New Roman"/>
          <w:bCs/>
          <w:w w:val="105"/>
          <w:sz w:val="28"/>
          <w:szCs w:val="28"/>
          <w:lang w:eastAsia="ru-RU"/>
        </w:rPr>
        <w:t>ением Козульского муниципального округа</w:t>
      </w:r>
      <w:r w:rsidRPr="00077A97">
        <w:rPr>
          <w:rFonts w:ascii="Times New Roman" w:eastAsia="Times New Roman" w:hAnsi="Times New Roman"/>
          <w:bCs/>
          <w:w w:val="105"/>
          <w:sz w:val="28"/>
          <w:szCs w:val="28"/>
          <w:lang w:eastAsia="ru-RU"/>
        </w:rPr>
        <w:t>, общественными организациями.</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15.4. Профильная комиссия принимает решение о готовности проекта к рассмотрению на заседании Представительного органа и передает проект решения председателю Представительного органа для включения в повестку заседания Представительного органа.</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Для рассмотрения на заседании Представительного органа может быть передано не более двух вариантов проекта решения.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15.5. Представительный орган голосами не менее </w:t>
      </w:r>
      <w:r w:rsidR="00CA73C7" w:rsidRPr="00077A97">
        <w:rPr>
          <w:rFonts w:ascii="Times New Roman" w:eastAsia="Times New Roman" w:hAnsi="Times New Roman"/>
          <w:bCs/>
          <w:w w:val="105"/>
          <w:sz w:val="28"/>
          <w:szCs w:val="28"/>
          <w:lang w:eastAsia="ru-RU"/>
        </w:rPr>
        <w:t>15</w:t>
      </w:r>
      <w:r w:rsidRPr="00077A97">
        <w:rPr>
          <w:rFonts w:ascii="Times New Roman" w:eastAsia="Times New Roman" w:hAnsi="Times New Roman"/>
          <w:bCs/>
          <w:w w:val="105"/>
          <w:sz w:val="28"/>
          <w:szCs w:val="28"/>
          <w:lang w:eastAsia="ru-RU"/>
        </w:rPr>
        <w:t xml:space="preserve"> депутатов Представительного органа может утвердить иной порядок подготовки проекта решения в случае, когда требуется экстренное его рассмотрение.</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16. Порядок обсуждения и принятия решений на заседан</w:t>
      </w:r>
      <w:r w:rsidR="003B5493" w:rsidRPr="00077A97">
        <w:rPr>
          <w:rFonts w:ascii="Times New Roman" w:eastAsia="Times New Roman" w:hAnsi="Times New Roman"/>
          <w:b/>
          <w:bCs/>
          <w:w w:val="105"/>
          <w:sz w:val="28"/>
          <w:szCs w:val="28"/>
          <w:lang w:eastAsia="ru-RU"/>
        </w:rPr>
        <w:t>иях Козульского окружного Совета депутатов</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16.1. Основные элементы процедуры рассмотрения проекта решения на заседаниях Представительного органа:</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доклад инициатора проекта;</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содоклад;</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вопросы к докладчику и содокладчику;</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прения по обсуждаемому вопросу;</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заключительное слово докладчика;</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внесение поправок к проекту решения;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голосование за внесение поправок к проекту решения;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голосование по принятию проекта решения.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16.2. При наличии альтернативного проекта после обсуждения принимается решение о том, какой из них принять за основу.</w:t>
      </w:r>
    </w:p>
    <w:p w:rsidR="00202643" w:rsidRPr="00077A97" w:rsidRDefault="00202643" w:rsidP="00077A97">
      <w:pPr>
        <w:tabs>
          <w:tab w:val="left" w:pos="709"/>
        </w:tabs>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16.3. После обсуждения всех поправок проект решения с принятыми поправками ставится на голосование в целом.</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16.4. Депутаты могут принять решение о переносе срока голосования по проекту решения, поручив профильной или специально сформированной комиссии редакционную и юридическую доработку проекта с учетом принятых поправок.</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После принятия решения в целом не допускается внесения в текст решения каких-либо поправок и изменений.</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Для отмены решения, а также для внесения изменения в его текст требуется такое же количество голосов, что и для принятия соответствующего решения.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16.5. Допускается исправление технических ошибок (опечаток, грамматических, синтаксических ошибок) в тексте принятого решения по решению председателя Представительного органа до его подписания и направления Главе </w:t>
      </w:r>
      <w:r w:rsidR="00737069" w:rsidRPr="00077A97">
        <w:rPr>
          <w:rFonts w:ascii="Times New Roman" w:eastAsia="Times New Roman" w:hAnsi="Times New Roman"/>
          <w:bCs/>
          <w:w w:val="105"/>
          <w:sz w:val="28"/>
          <w:szCs w:val="28"/>
          <w:lang w:eastAsia="ru-RU"/>
        </w:rPr>
        <w:t xml:space="preserve">Козульского муниципального </w:t>
      </w:r>
      <w:r w:rsidRPr="00077A97">
        <w:rPr>
          <w:rFonts w:ascii="Times New Roman" w:eastAsia="Times New Roman" w:hAnsi="Times New Roman"/>
          <w:bCs/>
          <w:w w:val="105"/>
          <w:sz w:val="28"/>
          <w:szCs w:val="28"/>
          <w:lang w:eastAsia="ru-RU"/>
        </w:rPr>
        <w:t>округа. Вносимые исправления не должны изменять смысл и содержание решения. О внесенных исправлениях аппарат Представительного органа незамедлительно уведомляет всех депутатов.</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17. Порядок подписания и обнародования правовы</w:t>
      </w:r>
      <w:r w:rsidR="00737069" w:rsidRPr="00077A97">
        <w:rPr>
          <w:rFonts w:ascii="Times New Roman" w:eastAsia="Times New Roman" w:hAnsi="Times New Roman"/>
          <w:b/>
          <w:bCs/>
          <w:w w:val="105"/>
          <w:sz w:val="28"/>
          <w:szCs w:val="28"/>
          <w:lang w:eastAsia="ru-RU"/>
        </w:rPr>
        <w:t>х актов Козульского окружного Совета депутатов</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17.1. Нормативный правовой акт, принятый Представительным органом, направля</w:t>
      </w:r>
      <w:r w:rsidR="009F3339" w:rsidRPr="00686BD5">
        <w:rPr>
          <w:rFonts w:ascii="Times New Roman" w:eastAsia="Times New Roman" w:hAnsi="Times New Roman"/>
          <w:bCs/>
          <w:w w:val="105"/>
          <w:sz w:val="28"/>
          <w:szCs w:val="28"/>
          <w:lang w:eastAsia="ru-RU"/>
        </w:rPr>
        <w:t>е</w:t>
      </w:r>
      <w:r w:rsidRPr="00686BD5">
        <w:rPr>
          <w:rFonts w:ascii="Times New Roman" w:eastAsia="Times New Roman" w:hAnsi="Times New Roman"/>
          <w:bCs/>
          <w:w w:val="105"/>
          <w:sz w:val="28"/>
          <w:szCs w:val="28"/>
          <w:lang w:eastAsia="ru-RU"/>
        </w:rPr>
        <w:t>тс</w:t>
      </w:r>
      <w:r w:rsidRPr="00077A97">
        <w:rPr>
          <w:rFonts w:ascii="Times New Roman" w:eastAsia="Times New Roman" w:hAnsi="Times New Roman"/>
          <w:bCs/>
          <w:w w:val="105"/>
          <w:sz w:val="28"/>
          <w:szCs w:val="28"/>
          <w:lang w:eastAsia="ru-RU"/>
        </w:rPr>
        <w:t xml:space="preserve">я </w:t>
      </w:r>
      <w:r w:rsidR="00737069" w:rsidRPr="00077A97">
        <w:rPr>
          <w:rFonts w:ascii="Times New Roman" w:eastAsia="Times New Roman" w:hAnsi="Times New Roman"/>
          <w:bCs/>
          <w:w w:val="105"/>
          <w:sz w:val="28"/>
          <w:szCs w:val="28"/>
          <w:lang w:eastAsia="ru-RU"/>
        </w:rPr>
        <w:t>главе Козульского муниципального округа</w:t>
      </w:r>
      <w:r w:rsidRPr="00077A97">
        <w:rPr>
          <w:rFonts w:ascii="Times New Roman" w:eastAsia="Times New Roman" w:hAnsi="Times New Roman"/>
          <w:bCs/>
          <w:w w:val="105"/>
          <w:sz w:val="28"/>
          <w:szCs w:val="28"/>
          <w:lang w:eastAsia="ru-RU"/>
        </w:rPr>
        <w:t xml:space="preserve"> для подписания и обнародования в течение 10 дней. </w:t>
      </w:r>
      <w:r w:rsidR="00737069" w:rsidRPr="00077A97">
        <w:rPr>
          <w:rFonts w:ascii="Times New Roman" w:eastAsia="Times New Roman" w:hAnsi="Times New Roman"/>
          <w:bCs/>
          <w:w w:val="105"/>
          <w:sz w:val="28"/>
          <w:szCs w:val="28"/>
          <w:lang w:eastAsia="ru-RU"/>
        </w:rPr>
        <w:t>Глава Козульского муниципального округа</w:t>
      </w:r>
      <w:r w:rsidRPr="00077A97">
        <w:rPr>
          <w:rFonts w:ascii="Times New Roman" w:eastAsia="Times New Roman" w:hAnsi="Times New Roman"/>
          <w:bCs/>
          <w:w w:val="105"/>
          <w:sz w:val="28"/>
          <w:szCs w:val="28"/>
          <w:lang w:eastAsia="ru-RU"/>
        </w:rPr>
        <w:t xml:space="preserve"> имеет право отклонить нормативный правовой акт, принятый представительным органом. В этом случае указанный нормативный правовой акт в течение 10 дней возвращается в представительный орган с мотивированным обоснованием его отклонения либо с предложениями о внесении в него изменений и дополнений.</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Отклонённый Г</w:t>
      </w:r>
      <w:r w:rsidR="00737069" w:rsidRPr="00077A97">
        <w:rPr>
          <w:rFonts w:ascii="Times New Roman" w:eastAsia="Times New Roman" w:hAnsi="Times New Roman"/>
          <w:bCs/>
          <w:w w:val="105"/>
          <w:sz w:val="28"/>
          <w:szCs w:val="28"/>
          <w:lang w:eastAsia="ru-RU"/>
        </w:rPr>
        <w:t>лавой Козульского муниципального округа</w:t>
      </w:r>
      <w:r w:rsidRPr="00077A97">
        <w:rPr>
          <w:rFonts w:ascii="Times New Roman" w:eastAsia="Times New Roman" w:hAnsi="Times New Roman"/>
          <w:bCs/>
          <w:w w:val="105"/>
          <w:sz w:val="28"/>
          <w:szCs w:val="28"/>
          <w:lang w:eastAsia="ru-RU"/>
        </w:rPr>
        <w:t xml:space="preserve"> нормативный правовой акт повторно рассматривается представительным органом.</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он подлежит подписанию Г</w:t>
      </w:r>
      <w:r w:rsidR="00737069" w:rsidRPr="00077A97">
        <w:rPr>
          <w:rFonts w:ascii="Times New Roman" w:eastAsia="Times New Roman" w:hAnsi="Times New Roman"/>
          <w:bCs/>
          <w:w w:val="105"/>
          <w:sz w:val="28"/>
          <w:szCs w:val="28"/>
          <w:lang w:eastAsia="ru-RU"/>
        </w:rPr>
        <w:t>лавой Козульского муниципального округа</w:t>
      </w:r>
      <w:r w:rsidRPr="00077A97">
        <w:rPr>
          <w:rFonts w:ascii="Times New Roman" w:eastAsia="Times New Roman" w:hAnsi="Times New Roman"/>
          <w:bCs/>
          <w:w w:val="105"/>
          <w:sz w:val="28"/>
          <w:szCs w:val="28"/>
          <w:lang w:eastAsia="ru-RU"/>
        </w:rPr>
        <w:t xml:space="preserve"> в течение семи дней и обнародованию.</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17.2. Решения Представительного органа, за исключением нормативных, предусмотренных пунктами 17.3, 17.4 настоящей статьи, вступают в силу на следующий день после их подписания, если самим решением не предусмотрен иной порядок вступления его в силу.</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17.3. Нормативные правовые акты Представительного органа округа о налогах и сборах вступают в силу в соответствии с Налоговым кодексом Российской Федерации.</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17.4. Муниципальные нормативные правовые акты Представительного органа,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w:t>
      </w:r>
      <w:r w:rsidR="00737069" w:rsidRPr="00077A97">
        <w:rPr>
          <w:rFonts w:ascii="Times New Roman" w:eastAsia="Times New Roman" w:hAnsi="Times New Roman"/>
          <w:bCs/>
          <w:w w:val="105"/>
          <w:sz w:val="28"/>
          <w:szCs w:val="28"/>
          <w:lang w:eastAsia="ru-RU"/>
        </w:rPr>
        <w:t>тупает Козульский муниципальный округ</w:t>
      </w:r>
      <w:r w:rsidRPr="00077A97">
        <w:rPr>
          <w:rFonts w:ascii="Times New Roman" w:eastAsia="Times New Roman" w:hAnsi="Times New Roman"/>
          <w:bCs/>
          <w:w w:val="105"/>
          <w:sz w:val="28"/>
          <w:szCs w:val="28"/>
          <w:lang w:eastAsia="ru-RU"/>
        </w:rPr>
        <w:t>, а также соглашения, заключаемые между органами местного самоуправления, вступают в силу после их официального опубликования.</w:t>
      </w:r>
    </w:p>
    <w:p w:rsidR="00202643" w:rsidRPr="00077A97" w:rsidRDefault="00202643" w:rsidP="00077A9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 xml:space="preserve">Статья 18. Контроль за исполнением решений </w:t>
      </w:r>
      <w:r w:rsidR="00737069" w:rsidRPr="00077A97">
        <w:rPr>
          <w:rFonts w:ascii="Times New Roman" w:eastAsia="Times New Roman" w:hAnsi="Times New Roman"/>
          <w:b/>
          <w:bCs/>
          <w:w w:val="105"/>
          <w:sz w:val="28"/>
          <w:szCs w:val="28"/>
          <w:lang w:eastAsia="ru-RU"/>
        </w:rPr>
        <w:t>Козульского окружного Совета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18.1. В каждом решении Представительного органа указывается постоянная комиссия Представительного органа, контролирующая его исполнение.</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Целью контроля является выявление степени эффективности и реализации положений документа, причин, затрудняющих его исполнение, а также, при необходимости, обеспечение исполнения положений документа в судебном порядке.</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18.2. Админист</w:t>
      </w:r>
      <w:r w:rsidR="00737069" w:rsidRPr="00077A97">
        <w:rPr>
          <w:rFonts w:ascii="Times New Roman" w:eastAsia="Times New Roman" w:hAnsi="Times New Roman"/>
          <w:bCs/>
          <w:w w:val="105"/>
          <w:sz w:val="28"/>
          <w:szCs w:val="28"/>
          <w:lang w:eastAsia="ru-RU"/>
        </w:rPr>
        <w:t>рация Козульского муниципального округа</w:t>
      </w:r>
      <w:r w:rsidRPr="00077A97">
        <w:rPr>
          <w:rFonts w:ascii="Times New Roman" w:eastAsia="Times New Roman" w:hAnsi="Times New Roman"/>
          <w:bCs/>
          <w:w w:val="105"/>
          <w:sz w:val="28"/>
          <w:szCs w:val="28"/>
          <w:lang w:eastAsia="ru-RU"/>
        </w:rPr>
        <w:t xml:space="preserve"> и ее структурные подразделения, отвечающие за исполнение принятых решений, направляют в Совет депутатов информацию о ходе выполнения данных решений.</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18.3. После заслушивания сообщения о ходе выполнения решения Совет депутатов вправе:</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снять решение с контроля как выполненное;</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снять с контроля отдельные пункты решения как выполненные;</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возложить контрольные полномочия на иной орган;</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признать утратившим силу решение;</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изменить решение;</w:t>
      </w:r>
    </w:p>
    <w:p w:rsidR="00202643" w:rsidRPr="00077A97" w:rsidRDefault="00202643" w:rsidP="00737069">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принять дополнительное решение.</w:t>
      </w:r>
    </w:p>
    <w:p w:rsidR="00202643" w:rsidRPr="00077A97" w:rsidRDefault="00202643" w:rsidP="000D15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18.4. Указанные решения готовятся и рассматриваются в соответствии с процедурами внесения, рассмотрения и принятия правовых актов, установленными настоящими Регламентом.</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19. Рассылка актов, п</w:t>
      </w:r>
      <w:r w:rsidR="00DE746C" w:rsidRPr="00077A97">
        <w:rPr>
          <w:rFonts w:ascii="Times New Roman" w:eastAsia="Times New Roman" w:hAnsi="Times New Roman"/>
          <w:b/>
          <w:bCs/>
          <w:w w:val="105"/>
          <w:sz w:val="28"/>
          <w:szCs w:val="28"/>
          <w:lang w:eastAsia="ru-RU"/>
        </w:rPr>
        <w:t>ринятых Козульским окружным  Советом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19.1. Тексты принятых Представительным органом правовых актов в 5-дневный срок после их подписания рассылаются заинтересованным лицам в соответствии с реестром рассылки.</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Тексты обращений и заявлений Представительного органа направляются их адресатам в первоочередном порядке.</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671C2A" w:rsidRDefault="00202643" w:rsidP="00077A97">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Глава 4. Работа де</w:t>
      </w:r>
      <w:r w:rsidR="00DE746C" w:rsidRPr="00077A97">
        <w:rPr>
          <w:rFonts w:ascii="Times New Roman" w:eastAsia="Times New Roman" w:hAnsi="Times New Roman"/>
          <w:b/>
          <w:bCs/>
          <w:w w:val="105"/>
          <w:sz w:val="28"/>
          <w:szCs w:val="28"/>
          <w:lang w:eastAsia="ru-RU"/>
        </w:rPr>
        <w:t>путата в Козульском  окружном</w:t>
      </w:r>
    </w:p>
    <w:p w:rsidR="00202643" w:rsidRPr="00077A97" w:rsidRDefault="00DE746C" w:rsidP="00077A97">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 xml:space="preserve"> Совете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077A97">
        <w:rPr>
          <w:rFonts w:ascii="Times New Roman" w:eastAsia="Times New Roman" w:hAnsi="Times New Roman"/>
          <w:b/>
          <w:bCs/>
          <w:w w:val="105"/>
          <w:sz w:val="28"/>
          <w:szCs w:val="28"/>
          <w:lang w:eastAsia="ru-RU"/>
        </w:rPr>
        <w:t>Статья 20. Формы деятельности депутата Представительного органа</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20.1. Формами деятельности депутата Представительного органа могут быть:</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участие в заседаниях Представительного органа;</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участие в работе постоянных и временных комиссий Представительного органа;</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взаимодействие с органами местного самоуправления, органами государственной власти Российской Федерации, Красноярского края и других муниципальных образований;</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участие в выполнении поручений Представительного органа;</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участие в депутатских слушаниях;</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обращение с депутатским запросом;</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участие в депутатских объединениях;</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работа с избирателями;</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взаимодействие с администр</w:t>
      </w:r>
      <w:r w:rsidR="00DE746C" w:rsidRPr="00077A97">
        <w:rPr>
          <w:rFonts w:ascii="Times New Roman" w:eastAsia="Times New Roman" w:hAnsi="Times New Roman"/>
          <w:bCs/>
          <w:w w:val="105"/>
          <w:sz w:val="28"/>
          <w:szCs w:val="28"/>
          <w:lang w:eastAsia="ru-RU"/>
        </w:rPr>
        <w:t>ацией Козульского муниципального округа</w:t>
      </w:r>
      <w:r w:rsidRPr="00077A97">
        <w:rPr>
          <w:rFonts w:ascii="Times New Roman" w:eastAsia="Times New Roman" w:hAnsi="Times New Roman"/>
          <w:bCs/>
          <w:w w:val="105"/>
          <w:sz w:val="28"/>
          <w:szCs w:val="28"/>
          <w:lang w:eastAsia="ru-RU"/>
        </w:rPr>
        <w:t xml:space="preserve"> в составе совместных комиссий, экспертных советов.</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Деятельность депутата Представительного органа может осуществляться в иных формах, предусмотренных законодательством Российской Федерации и Красноярского края, а также Ус</w:t>
      </w:r>
      <w:r w:rsidR="00DE746C" w:rsidRPr="00077A97">
        <w:rPr>
          <w:rFonts w:ascii="Times New Roman" w:eastAsia="Times New Roman" w:hAnsi="Times New Roman"/>
          <w:bCs/>
          <w:w w:val="105"/>
          <w:sz w:val="28"/>
          <w:szCs w:val="28"/>
          <w:lang w:eastAsia="ru-RU"/>
        </w:rPr>
        <w:t>тавом Козульского муниципального округа</w:t>
      </w:r>
      <w:r w:rsidRPr="00077A97">
        <w:rPr>
          <w:rFonts w:ascii="Times New Roman" w:eastAsia="Times New Roman" w:hAnsi="Times New Roman"/>
          <w:bCs/>
          <w:w w:val="105"/>
          <w:sz w:val="28"/>
          <w:szCs w:val="28"/>
          <w:lang w:eastAsia="ru-RU"/>
        </w:rPr>
        <w:t>.</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21. Депутатские слушания</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21.1. Представительный орган вправе проводить депутатские слушания.</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21.2. На депутатских слушаниях могут обсуждаться:</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проекты решений, требующие публичного обсуждения;</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проекты бю</w:t>
      </w:r>
      <w:r w:rsidR="00DE746C" w:rsidRPr="00077A97">
        <w:rPr>
          <w:rFonts w:ascii="Times New Roman" w:eastAsia="Times New Roman" w:hAnsi="Times New Roman"/>
          <w:bCs/>
          <w:w w:val="105"/>
          <w:sz w:val="28"/>
          <w:szCs w:val="28"/>
          <w:lang w:eastAsia="ru-RU"/>
        </w:rPr>
        <w:t>джета Козульского муниципального округа</w:t>
      </w:r>
      <w:r w:rsidRPr="00077A97">
        <w:rPr>
          <w:rFonts w:ascii="Times New Roman" w:eastAsia="Times New Roman" w:hAnsi="Times New Roman"/>
          <w:bCs/>
          <w:w w:val="105"/>
          <w:sz w:val="28"/>
          <w:szCs w:val="28"/>
          <w:lang w:eastAsia="ru-RU"/>
        </w:rPr>
        <w:t xml:space="preserve"> и отчеты о его исполнении;</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другие важные вопросы местного значения.</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22. Порядок проведения депутатских слушаний</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22.1. Депутатские слушания проводятся по инициативе одной или нескольких постоянных комиссий Представительного органа, на которые возлагается организация и проведение депутатских слушаний. Распоряжение о проведении депутатских слушаний подписывает председатель Представительного органа.</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22.2. Информация о теме депутатских слушаний, месте и времени их проведения публикуется в средствах массовой информации не позднее чем за 5 календарных дней до начала проведения депутатских слушаний.</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Состав лиц, приглашенных на депутатские слушания, определяется постоянной комиссией Представительного органа, которой организуется это слушание.</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22.3. Депутатские слушания могут быть открытыми и закрытыми. </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Депутатские слушания в закрытом режиме проводятся в случаях ограничения доступа к обсуждаемой информации в соответствии с федеральным законодательством.</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На закрытых депутатских слушаниях обсуждаются вопросы, содержащие сведения, составляющие государственную и иную охраняемую законом тайну.</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Представители средств массовой информации и общественности на закрытые депутатские слушания не допускаются.</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Продолжительность депутатских слушаний определяет постоянная комиссия Представительного органа, исходя из характера обсуждаемых вопросов.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23. Порядок выступления на депутатских слушаниях</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23.1. Депутатские слушания открывает председатель постоянной комиссии Представительного органа, по инициативе которой проводятся депутатские слушания.</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23.2. Председатель комиссии информирует о сущности обсуждаемого вопроса, порядке проведения депутатских слушаний, составе приглашенных лиц.</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23.3. Участники депутатских слушаний выступают только с разрешения председательствующего.</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24. Время выступления на депутатских слушаниях</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24.1. Для выступления на депутатских слушаниях отводится:</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на вступительное слово председательствующего до 10 минут;</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доклад, содоклад до 20 минут;</w:t>
      </w:r>
    </w:p>
    <w:p w:rsidR="00202643" w:rsidRPr="00077A97" w:rsidRDefault="00202643" w:rsidP="00DE746C">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на выступления в прениях до 5 минут.</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25. Рекомендации и протокол депутатских слушаний</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25.1. На заседании Представительного органа, во время депутатских слушаний ведется протокол. Протокол подписывается председательствующим. Протокол оформляется в соответствии со статьей 5 настоящего Регламента.</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25.2. По обсуждаемому вопросу депутатских слушаний принимаются рекомендации, которые утверждаются большинством </w:t>
      </w:r>
      <w:r w:rsidRPr="00077A97">
        <w:rPr>
          <w:rFonts w:ascii="Times New Roman" w:eastAsia="Times New Roman" w:hAnsi="Times New Roman"/>
          <w:bCs/>
          <w:w w:val="105"/>
          <w:sz w:val="28"/>
          <w:szCs w:val="28"/>
          <w:lang w:eastAsia="ru-RU"/>
        </w:rPr>
        <w:lastRenderedPageBreak/>
        <w:t>голосов депутатов Представительного органа, принявших участие в депутатских слушаниях.</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26. Депутатские объединения (фракции, депутатские группы)</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26.1. Депутаты Представительного органа,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с</w:t>
      </w:r>
      <w:r w:rsidR="000530F3" w:rsidRPr="00077A97">
        <w:rPr>
          <w:rFonts w:ascii="Times New Roman" w:eastAsia="Times New Roman" w:hAnsi="Times New Roman"/>
          <w:bCs/>
          <w:w w:val="105"/>
          <w:sz w:val="28"/>
          <w:szCs w:val="28"/>
          <w:lang w:eastAsia="ru-RU"/>
        </w:rPr>
        <w:t xml:space="preserve">татьи 18 Федерального закона </w:t>
      </w:r>
      <w:r w:rsidRPr="00077A97">
        <w:rPr>
          <w:rFonts w:ascii="Times New Roman" w:eastAsia="Times New Roman" w:hAnsi="Times New Roman"/>
          <w:bCs/>
          <w:w w:val="105"/>
          <w:sz w:val="28"/>
          <w:szCs w:val="28"/>
          <w:lang w:eastAsia="ru-RU"/>
        </w:rPr>
        <w:t xml:space="preserve">№ 33-ФЗ.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прекратившей свою деятельность политической партии (ее регионального отделения или иного структурного подразделения).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Депутаты Представительного органа вправе образовывать депутатские группы. В депутатские группы депутаты объединяются по профессиональному, территориальному и другим принципам.</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26.2. Фракции осуществляют свою деятельность в соответствии с законодательством и правовыми актами Представительного органа.</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26.3. На депутата Представительного органа, входящего во фракцию, распространяются ограничения, предусмотренные законодательством.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26.4. Фракции, депутатские группы вправе: </w:t>
      </w:r>
    </w:p>
    <w:p w:rsidR="00202643" w:rsidRPr="00077A97" w:rsidRDefault="000530F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 xml:space="preserve">вносить в Представительный орган в установленном порядке проекты правовых актов, подлежащих рассмотрению Представительным органом; </w:t>
      </w:r>
    </w:p>
    <w:p w:rsidR="00202643" w:rsidRPr="00077A97" w:rsidRDefault="000530F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 xml:space="preserve">вносить в порядке, предусмотренном настоящим Регламентом, свои предложения, замечания и поправки по проектам правовых актов, находящимся на рассмотрении Представительного органа; </w:t>
      </w:r>
    </w:p>
    <w:p w:rsidR="00202643" w:rsidRPr="00077A97" w:rsidRDefault="000530F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 xml:space="preserve">готовить и вносить на рассмотрение заседаний Представительного орган, его постоянных и временных комиссий вопросы для обсуждений и участвовать в них; </w:t>
      </w:r>
    </w:p>
    <w:p w:rsidR="00202643" w:rsidRPr="00077A97" w:rsidRDefault="000530F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 xml:space="preserve">проводить обмен мнениями по вопросам, рассматриваемым Представительным органом; </w:t>
      </w:r>
    </w:p>
    <w:p w:rsidR="00202643" w:rsidRPr="00077A97" w:rsidRDefault="000530F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 xml:space="preserve">проводить консультации и иные согласительные мероприятия с другими фракциями, депутатскими группами; </w:t>
      </w:r>
    </w:p>
    <w:p w:rsidR="00202643" w:rsidRPr="00077A97" w:rsidRDefault="000530F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w:t>
      </w:r>
      <w:r w:rsidR="00202643" w:rsidRPr="00077A97">
        <w:rPr>
          <w:rFonts w:ascii="Times New Roman" w:eastAsia="Times New Roman" w:hAnsi="Times New Roman"/>
          <w:bCs/>
          <w:w w:val="105"/>
          <w:sz w:val="28"/>
          <w:szCs w:val="28"/>
          <w:lang w:eastAsia="ru-RU"/>
        </w:rPr>
        <w:t xml:space="preserve">знакомить депутатов Представительного органа со своими программами, обращениями и другими материалами;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через своих представителей выражать мнение фракции, депутатской группы на заседаниях Представительного органа, его комиссий по любому обсуждаемому вопросу; </w:t>
      </w:r>
    </w:p>
    <w:p w:rsidR="00202643" w:rsidRPr="00077A97" w:rsidRDefault="000530F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lastRenderedPageBreak/>
        <w:t>-</w:t>
      </w:r>
      <w:r w:rsidR="00202643" w:rsidRPr="00077A97">
        <w:rPr>
          <w:rFonts w:ascii="Times New Roman" w:eastAsia="Times New Roman" w:hAnsi="Times New Roman"/>
          <w:bCs/>
          <w:w w:val="105"/>
          <w:sz w:val="28"/>
          <w:szCs w:val="28"/>
          <w:lang w:eastAsia="ru-RU"/>
        </w:rPr>
        <w:t xml:space="preserve">осуществлять иные полномочия, предусмотренные настоящим Регламентом и решениями Представительного органа.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26.5. Фракции, депутатские группы подлежат регистрации председателем Представительного органа на основании следующих документов: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1) письменного уведомления координатора фракции, депутатской группы об их образовании;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 протокола собрания депутатов Представительного органа о формировании фракции, депутатской группы, содержащего сведения об официальном наименовании фракции, депутатской группы, их целях и задачах, порядке принятия решений, списке членов, лице, уполномоченном представлять интересы фракции, депутатской группы (координаторе фракции, депутатской группы) на заседаниях Представительного органа, в иных органах и организациях, скрепленного подписями всех членов фракции, депутатской группы.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Регистрация фракции, депутатской группы производится не позднее трех рабочих дней со дня подачи председателю Представительного органа документов, перечисленных в подпунктах 1, 2 настоящего пункта. Председатель Представительного органа информирует о создании фракции, депутатской группы на ближайшей заседании Представительного органа.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Фракции, депутатские группы обязаны представлять председателю Представительного органа сведения об изменениях вышеуказанных сведений в течение пяти дней со дня таких изменений с представлением соответствующего решения фракции, депутатской группы. Указанная информация доводится до сведения депутатов на ближайшем заседании Представительного органа.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26.6. Порядок организации внутренней деятельности фракции, депутатской группы, в том числе порядок принятия решений, основания и порядок принятия депутата в состав фракции, депутатской группы, его выхода из их состава определяется фракцией, депутатской группой самостоятельно в соответствии с законодательством. </w:t>
      </w:r>
    </w:p>
    <w:p w:rsidR="00202643" w:rsidRPr="00077A97"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077A97">
        <w:rPr>
          <w:rFonts w:ascii="Times New Roman" w:eastAsia="Times New Roman" w:hAnsi="Times New Roman"/>
          <w:bCs/>
          <w:w w:val="105"/>
          <w:sz w:val="28"/>
          <w:szCs w:val="28"/>
          <w:lang w:eastAsia="ru-RU"/>
        </w:rPr>
        <w:t xml:space="preserve">26.7. В случае принятия решения о самороспуске депутатские группы обязаны в течение пяти дней с момента принятия данного решения представить его председателю Представительного органа. Указанная информация доводится до сведения депутатов на ближайшем заседании Представительного органа. </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671C2A">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Глава 5. Пост</w:t>
      </w:r>
      <w:r w:rsidR="000530F3" w:rsidRPr="00671C2A">
        <w:rPr>
          <w:rFonts w:ascii="Times New Roman" w:eastAsia="Times New Roman" w:hAnsi="Times New Roman"/>
          <w:b/>
          <w:bCs/>
          <w:w w:val="105"/>
          <w:sz w:val="28"/>
          <w:szCs w:val="28"/>
          <w:lang w:eastAsia="ru-RU"/>
        </w:rPr>
        <w:t>оянные и временные комиссии Козульского окружного Совета депутатов</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27. Формирование постоянных и временных комиссий</w:t>
      </w:r>
    </w:p>
    <w:p w:rsidR="00202643" w:rsidRPr="00077A97"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lastRenderedPageBreak/>
        <w:t>27.1. Представительный орган из числа депутатов образует постоянные комиссии. Перечень постоянных комиссий, состав, а также вопросы их ведения устанавливаются Представительным органом.</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Депутат может входить в состав не более двух постоянных </w:t>
      </w:r>
      <w:r w:rsidRPr="00632973">
        <w:rPr>
          <w:rFonts w:ascii="Times New Roman" w:eastAsia="Times New Roman" w:hAnsi="Times New Roman"/>
          <w:bCs/>
          <w:w w:val="105"/>
          <w:sz w:val="28"/>
          <w:szCs w:val="28"/>
          <w:lang w:eastAsia="ru-RU"/>
        </w:rPr>
        <w:t xml:space="preserve">комиссий. Председатели </w:t>
      </w:r>
      <w:r w:rsidR="00BB13A0" w:rsidRPr="00632973">
        <w:rPr>
          <w:rFonts w:ascii="Times New Roman" w:eastAsia="Times New Roman" w:hAnsi="Times New Roman"/>
          <w:bCs/>
          <w:w w:val="105"/>
          <w:sz w:val="28"/>
          <w:szCs w:val="28"/>
          <w:lang w:eastAsia="ru-RU"/>
        </w:rPr>
        <w:t xml:space="preserve">и состав </w:t>
      </w:r>
      <w:r w:rsidRPr="00632973">
        <w:rPr>
          <w:rFonts w:ascii="Times New Roman" w:eastAsia="Times New Roman" w:hAnsi="Times New Roman"/>
          <w:bCs/>
          <w:w w:val="105"/>
          <w:sz w:val="28"/>
          <w:szCs w:val="28"/>
          <w:lang w:eastAsia="ru-RU"/>
        </w:rPr>
        <w:t>комиссий утверждаются решением</w:t>
      </w:r>
      <w:r w:rsidRPr="00671C2A">
        <w:rPr>
          <w:rFonts w:ascii="Times New Roman" w:eastAsia="Times New Roman" w:hAnsi="Times New Roman"/>
          <w:bCs/>
          <w:w w:val="105"/>
          <w:sz w:val="28"/>
          <w:szCs w:val="28"/>
          <w:lang w:eastAsia="ru-RU"/>
        </w:rPr>
        <w:t xml:space="preserve"> Представительного органа.</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 случае необходимости Представительный орган может образовывать новые комиссии, упразднять действующие и реорганизовать их (изменить на</w:t>
      </w:r>
      <w:r w:rsidR="00DB7A57">
        <w:rPr>
          <w:rFonts w:ascii="Times New Roman" w:eastAsia="Times New Roman" w:hAnsi="Times New Roman"/>
          <w:bCs/>
          <w:w w:val="105"/>
          <w:sz w:val="28"/>
          <w:szCs w:val="28"/>
          <w:lang w:eastAsia="ru-RU"/>
        </w:rPr>
        <w:t>звание, вопросы ведения, состав</w:t>
      </w:r>
      <w:r w:rsidRPr="00671C2A">
        <w:rPr>
          <w:rFonts w:ascii="Times New Roman" w:eastAsia="Times New Roman" w:hAnsi="Times New Roman"/>
          <w:bCs/>
          <w:w w:val="105"/>
          <w:sz w:val="28"/>
          <w:szCs w:val="28"/>
          <w:lang w:eastAsia="ru-RU"/>
        </w:rPr>
        <w:t>).</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27.2. Представительный орган может для рассмотрения конкретных вопросов образовывать из числа депутатов временные комиссии. Представительный орган утверждает состав комиссии, ее председателя, определяет задачи комиссии и срок ее работы.</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После рассмотрения подготовленного комиссией вопроса на сессии (заслушивания информации о проделанной работе) временная комиссия упраздняется, если Представительный орган не принял решение о продлении ее полномочий с указанием нового срока.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28. Задачи постоянных комиссий</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28.1. Постоянные комиссии Представительного органа:</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а) разрабатывают и предварительно рассматривают проекты решений Представительного органа и вносят их на рассмотрение сессии;</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б) осуществляют подготовку проектов решений, внесенных на рассмотрение сессии Представительного органа;</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 принимают решение о готовности проекта решения к рассмотрению на сессии и передают проект решения председателю Представительного органа для включения в повестку дня сессии;</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г) по вопросам своего ведения выполняют функции профильной комиссии в соответствии со статьей 15 настоящего Регламента;</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д) по вопросам своего ведения организуют и проводят открытые обсуждения и публичные слушания;</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е) по вопросам своего ведения рассматривают предложения, заявления, жалобы от организаций, трудовых коллективов, граждан;</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ж) по вопросам своего ведения осуществляют контроль за реализацией и выполнением решений Представительного органа;</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з) информируют общественность о своей работе;</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и) участвуют в разработке проектов планов и программ экономического и социального развития муниципального образования;</w:t>
      </w:r>
    </w:p>
    <w:p w:rsidR="00202643" w:rsidRPr="00671C2A" w:rsidRDefault="000422AF"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32973">
        <w:rPr>
          <w:rFonts w:ascii="Times New Roman" w:eastAsia="Times New Roman" w:hAnsi="Times New Roman"/>
          <w:bCs/>
          <w:w w:val="105"/>
          <w:sz w:val="28"/>
          <w:szCs w:val="28"/>
          <w:lang w:eastAsia="ru-RU"/>
        </w:rPr>
        <w:t>к</w:t>
      </w:r>
      <w:r w:rsidR="00202643" w:rsidRPr="00632973">
        <w:rPr>
          <w:rFonts w:ascii="Times New Roman" w:eastAsia="Times New Roman" w:hAnsi="Times New Roman"/>
          <w:bCs/>
          <w:w w:val="105"/>
          <w:sz w:val="28"/>
          <w:szCs w:val="28"/>
          <w:lang w:eastAsia="ru-RU"/>
        </w:rPr>
        <w:t>) решают иные вопросы, предусмотренные настоящим</w:t>
      </w:r>
      <w:r w:rsidR="00202643" w:rsidRPr="00671C2A">
        <w:rPr>
          <w:rFonts w:ascii="Times New Roman" w:eastAsia="Times New Roman" w:hAnsi="Times New Roman"/>
          <w:bCs/>
          <w:w w:val="105"/>
          <w:sz w:val="28"/>
          <w:szCs w:val="28"/>
          <w:lang w:eastAsia="ru-RU"/>
        </w:rPr>
        <w:t xml:space="preserve"> Регламентом, Положением о постоянных комиссиях и Ус</w:t>
      </w:r>
      <w:r w:rsidR="000530F3" w:rsidRPr="00671C2A">
        <w:rPr>
          <w:rFonts w:ascii="Times New Roman" w:eastAsia="Times New Roman" w:hAnsi="Times New Roman"/>
          <w:bCs/>
          <w:w w:val="105"/>
          <w:sz w:val="28"/>
          <w:szCs w:val="28"/>
          <w:lang w:eastAsia="ru-RU"/>
        </w:rPr>
        <w:t>тавом Козульского муниципального округа</w:t>
      </w:r>
      <w:r w:rsidR="00202643" w:rsidRPr="00671C2A">
        <w:rPr>
          <w:rFonts w:ascii="Times New Roman" w:eastAsia="Times New Roman" w:hAnsi="Times New Roman"/>
          <w:bCs/>
          <w:w w:val="105"/>
          <w:sz w:val="28"/>
          <w:szCs w:val="28"/>
          <w:lang w:eastAsia="ru-RU"/>
        </w:rPr>
        <w:t>.</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29. Порядок работы комиссий</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lastRenderedPageBreak/>
        <w:t>29.1. Постоянные комиссии самостоятельно разрабатывают и утверждают своим решением план работы комиссии.</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29.2. Заседания постоянных комиссий проводятся в соответствии с планом, а также по мере необходимости.</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Заседание комиссии созывается ее председателем по собственной инициативе, а также по требованию любого члена комиссии, председателя Представительного органа и его заместителя.</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Заседание комиссии считается правомочным, если на нем присутствуют более половины от общего числа членов комиссии.</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Заседания постоянных комиссий протоколируются.</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29.3. По согласованию председателей комиссий, а также по поручению председателя Представительного органа или его заместителя могут проводиться совместные заседания комиссий. Совместные заседания проводит председатель или заместитель председателя Представительного органа либо председатели участвующих в заседании комиссий по согласованию между собой.</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Основаниями для совместного заседания комиссий является возможность отнесения вынесенного на рассмотрение представительного органа вопроса к компетенции нескольких комиссий.</w:t>
      </w:r>
    </w:p>
    <w:p w:rsidR="00202643" w:rsidRPr="00671C2A" w:rsidRDefault="00202643" w:rsidP="000530F3">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29.4. В заседании комиссии с правом совещательного голоса могут принимать участие депутаты, не являющиеся членами комиссии, а также официально приглашенные на заседание представители админист</w:t>
      </w:r>
      <w:r w:rsidR="000530F3" w:rsidRPr="00671C2A">
        <w:rPr>
          <w:rFonts w:ascii="Times New Roman" w:eastAsia="Times New Roman" w:hAnsi="Times New Roman"/>
          <w:bCs/>
          <w:w w:val="105"/>
          <w:sz w:val="28"/>
          <w:szCs w:val="28"/>
          <w:lang w:eastAsia="ru-RU"/>
        </w:rPr>
        <w:t>рации Козульского муниципального округа</w:t>
      </w:r>
      <w:r w:rsidRPr="00671C2A">
        <w:rPr>
          <w:rFonts w:ascii="Times New Roman" w:eastAsia="Times New Roman" w:hAnsi="Times New Roman"/>
          <w:bCs/>
          <w:w w:val="105"/>
          <w:sz w:val="28"/>
          <w:szCs w:val="28"/>
          <w:lang w:eastAsia="ru-RU"/>
        </w:rPr>
        <w:t xml:space="preserve"> и представители заинтересованных предприятий, учреждений, организаций, трудовых коллективов, общественных объединений.</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Заседания комиссий являются открытыми.</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29.5. Решение комиссии принимается открытым голосованием большинством голосов от общего числа членов комиссии.</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Решения на совместных заседаниях комиссий принимаются большинством голосов от общего числа членов комиссий.</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Комиссии могут направлять свои решения (в качестве рекомендаций, предложений, запросов, а также ответов на предложения, заявления и т.п.) заинтересованным лицам.</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Комиссии по вопросам своего ведения могут принимать обращения, заявления, в том числе публичные - с опубликованием в средствах массовой информации.</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30. Председатель комиссии</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30.1. Председатель комиссии:</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а) организует работу комиссии, готовит и проводит ее заседания, предварительные слушания;</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б) информирует Представительный орган, его председателя и заместителя председателя о работе комиссии;</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lastRenderedPageBreak/>
        <w:t>в) заблаговременно информирует председателя Представительного органа или его заместителя о планируемом заседании комиссии и вынесенных на обсуждение вопросах;</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г) подписывает решения комиссии и протоколы заседаний комиссии.</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30.2. В случаях отсутствия председателя комиссии его обязанности исполняет заместитель председателя комиссии.</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671C2A">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31. Организация и порядок деятельности вр</w:t>
      </w:r>
      <w:r w:rsidR="00337290" w:rsidRPr="00671C2A">
        <w:rPr>
          <w:rFonts w:ascii="Times New Roman" w:eastAsia="Times New Roman" w:hAnsi="Times New Roman"/>
          <w:b/>
          <w:bCs/>
          <w:w w:val="105"/>
          <w:sz w:val="28"/>
          <w:szCs w:val="28"/>
          <w:lang w:eastAsia="ru-RU"/>
        </w:rPr>
        <w:t>еменных комиссий Козульского окружного Совета депутатов</w:t>
      </w:r>
    </w:p>
    <w:p w:rsidR="00202643" w:rsidRPr="00671C2A" w:rsidRDefault="00202643" w:rsidP="00337290">
      <w:pPr>
        <w:suppressAutoHyphens/>
        <w:autoSpaceDN w:val="0"/>
        <w:spacing w:after="0" w:line="240" w:lineRule="auto"/>
        <w:textAlignment w:val="baseline"/>
        <w:rPr>
          <w:rFonts w:ascii="Times New Roman" w:eastAsia="Times New Roman" w:hAnsi="Times New Roman"/>
          <w:bCs/>
          <w:w w:val="105"/>
          <w:sz w:val="28"/>
          <w:szCs w:val="28"/>
          <w:lang w:eastAsia="ru-RU"/>
        </w:rPr>
      </w:pP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31.1. Представительный орган может образовать из числа депутатов временные комиссии.</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Задачи, объем </w:t>
      </w:r>
      <w:r w:rsidR="0011024C" w:rsidRPr="00671C2A">
        <w:rPr>
          <w:rFonts w:ascii="Times New Roman" w:eastAsia="Times New Roman" w:hAnsi="Times New Roman"/>
          <w:bCs/>
          <w:w w:val="105"/>
          <w:sz w:val="28"/>
          <w:szCs w:val="28"/>
          <w:lang w:eastAsia="ru-RU"/>
        </w:rPr>
        <w:t>полномочий,</w:t>
      </w:r>
      <w:r w:rsidRPr="00671C2A">
        <w:rPr>
          <w:rFonts w:ascii="Times New Roman" w:eastAsia="Times New Roman" w:hAnsi="Times New Roman"/>
          <w:bCs/>
          <w:w w:val="105"/>
          <w:sz w:val="28"/>
          <w:szCs w:val="28"/>
          <w:lang w:eastAsia="ru-RU"/>
        </w:rPr>
        <w:t xml:space="preserve"> и срок деятельности временной </w:t>
      </w:r>
      <w:r w:rsidRPr="00632973">
        <w:rPr>
          <w:rFonts w:ascii="Times New Roman" w:eastAsia="Times New Roman" w:hAnsi="Times New Roman"/>
          <w:bCs/>
          <w:w w:val="105"/>
          <w:sz w:val="28"/>
          <w:szCs w:val="28"/>
          <w:lang w:eastAsia="ru-RU"/>
        </w:rPr>
        <w:t xml:space="preserve">комиссии определяется </w:t>
      </w:r>
      <w:r w:rsidR="00EC4207" w:rsidRPr="00632973">
        <w:rPr>
          <w:rFonts w:ascii="Times New Roman" w:eastAsia="Times New Roman" w:hAnsi="Times New Roman"/>
          <w:bCs/>
          <w:w w:val="105"/>
          <w:sz w:val="28"/>
          <w:szCs w:val="28"/>
          <w:lang w:eastAsia="ru-RU"/>
        </w:rPr>
        <w:t xml:space="preserve">решением </w:t>
      </w:r>
      <w:r w:rsidRPr="00632973">
        <w:rPr>
          <w:rFonts w:ascii="Times New Roman" w:eastAsia="Times New Roman" w:hAnsi="Times New Roman"/>
          <w:bCs/>
          <w:w w:val="105"/>
          <w:sz w:val="28"/>
          <w:szCs w:val="28"/>
          <w:lang w:eastAsia="ru-RU"/>
        </w:rPr>
        <w:t>Представительного органа.</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Временная комиссия может быть образована Представительным органом по предложению группы депутатов в количестве не менее 1/3 от установленной численности депутатов Представительного органа.</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Временная комиссия Представительного органа организует свою работу и принимает решения по правилам, предусмотренным настоящим Регламентом, для постоянной комиссии Представительного органа.</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31.2. Представительный орган может создавать из числа депутатов комиссию депутатского расследования. </w:t>
      </w:r>
    </w:p>
    <w:p w:rsidR="00202643" w:rsidRPr="00671C2A" w:rsidRDefault="00202643" w:rsidP="0033729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Под депутатским расследованием понимается форма контрольной деятельности представительного органа, которая выражается в осуществлении специально созданной из числа депутатов комиссией мероприятий, направленных на установление обстоятельств по ситуациям, связанным с нарушениями, касающимися вопросов непосредственного обеспечения жизнедеятельности насе</w:t>
      </w:r>
      <w:r w:rsidR="006074D7" w:rsidRPr="00671C2A">
        <w:rPr>
          <w:rFonts w:ascii="Times New Roman" w:eastAsia="Times New Roman" w:hAnsi="Times New Roman"/>
          <w:bCs/>
          <w:w w:val="105"/>
          <w:sz w:val="28"/>
          <w:szCs w:val="28"/>
          <w:lang w:eastAsia="ru-RU"/>
        </w:rPr>
        <w:t>ления Козульского муниципального округа</w:t>
      </w:r>
      <w:r w:rsidRPr="00671C2A">
        <w:rPr>
          <w:rFonts w:ascii="Times New Roman" w:eastAsia="Times New Roman" w:hAnsi="Times New Roman"/>
          <w:bCs/>
          <w:w w:val="105"/>
          <w:sz w:val="28"/>
          <w:szCs w:val="28"/>
          <w:lang w:eastAsia="ru-RU"/>
        </w:rPr>
        <w:t xml:space="preserve"> (вопросов местного значения).</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Депутаты, выдвинувшие предложение о создании комиссии депутатского расследования, могут войти в состав этой комиссии в количестве, не превышающем 1/3 всего состава комиссии.</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Полномочия, срок полномочий, порядок деятельности и права комиссии депутатского расследования определяются Положением о комиссии депутатского расследования, утверждаемым решением Представительного органа. В течение срока полномочий комиссия должна подготовить и представить в Представительный орган заключение. С момента предоставления заключения деятельность комиссии прекращается.</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671C2A">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 xml:space="preserve">Глава 6. Председатель и заместитель председателя </w:t>
      </w:r>
      <w:r w:rsidR="006074D7" w:rsidRPr="00671C2A">
        <w:rPr>
          <w:rFonts w:ascii="Times New Roman" w:eastAsia="Times New Roman" w:hAnsi="Times New Roman"/>
          <w:b/>
          <w:bCs/>
          <w:w w:val="105"/>
          <w:sz w:val="28"/>
          <w:szCs w:val="28"/>
          <w:lang w:eastAsia="ru-RU"/>
        </w:rPr>
        <w:t>Козульского окружного Совета депутатов</w:t>
      </w:r>
    </w:p>
    <w:p w:rsidR="006074D7" w:rsidRPr="00671C2A" w:rsidRDefault="006074D7"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32. Председатель Представительного органа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32.1. Работу Представительного органа организует его председатель. Председатель Представительного органа по решению Представительного органа может осуществлять свои полномочия как на постоянной основе, так и на непостоянной основе. </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32.2. Председатель Представительного органа избирается из числа его депутатов открытым голосованием большинством голосов от установленной численности депутатов Представительного органа.</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32.3. Кандидатуры на должность председателя Представительного органа предлагаются депутатами путем открытого выдвижения, при этом каждый депутат вносит одну кандидатуру. Депутат вправе выдвинуть свою кандидатуру в порядке самовыдвижения.</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32.4. По итогам открытого выдвижения уполномоченный депутат подготавливает список кандидатов на должность председателя Представительного органа, составленный в алфавитном порядке, и оглашает его.</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После оглашения председательствующим на заседании списка кандидатов, выдвинутых на должность председателя Представительного органа, кандидаты вправе заявить о самоотводе в устной или письменной форме.</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32.5. До голосования по всем кандидатам, выдвинутым на должность председателя Представительного органа и включенным в список для голосования, проводится обсуждение, в ходе которого они выступают на заседании Представительного органа.</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32.6. В случае если на должность председателя Представительного органа были выдвинуты один или два кандидата, и ни один из них не набрал требуемого для избрания числа голосов, процедура избрания повторяется, начиная с выдвижения кандидатов.</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 случае если на должность председателя Представительного органа выдвинуто более двух кандидатов, и ни один из них не набрал требуемого числа голосов, проводится повторное голосование (второй тур) по двум кандидатам, получившим наибольшее число голосов. Если во втором туре голосования председатель Представительного органа не избран, то процедура избрания повторяется, начиная с выдвижения кандидатов (третье голосование).</w:t>
      </w:r>
    </w:p>
    <w:p w:rsidR="00202643" w:rsidRPr="00671C2A" w:rsidRDefault="00202643" w:rsidP="006074D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 случаях повторного выдвижения кандидатов на должность председателя Представительного органа председательствующий перед началом процедуры выдвижения кандидатов объявляет перерыв и организует работу депутатов для проведения консультаций.</w:t>
      </w:r>
    </w:p>
    <w:p w:rsidR="00202643" w:rsidRPr="00671C2A" w:rsidRDefault="00202643" w:rsidP="0065432B">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32.7. Избранным на должность председателя Представительного органа, в том числе по итогам второго тура голосования, считается тот кандидат, который получил большинство голосов от установленной численности депутатов Представительного органа.</w:t>
      </w:r>
    </w:p>
    <w:p w:rsidR="00202643" w:rsidRPr="00671C2A" w:rsidRDefault="00202643" w:rsidP="0065432B">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32.8. В случае если председатель Представительного органа не избран, то в заседании Представительного органа объявляется перерыв, </w:t>
      </w:r>
      <w:r w:rsidRPr="00671C2A">
        <w:rPr>
          <w:rFonts w:ascii="Times New Roman" w:eastAsia="Times New Roman" w:hAnsi="Times New Roman"/>
          <w:bCs/>
          <w:w w:val="105"/>
          <w:sz w:val="28"/>
          <w:szCs w:val="28"/>
          <w:lang w:eastAsia="ru-RU"/>
        </w:rPr>
        <w:lastRenderedPageBreak/>
        <w:t xml:space="preserve">после которого заседание Представительного органа возобновляется, и процедура выборов повторяется, начиная с выдвижения кандидатур. </w:t>
      </w:r>
    </w:p>
    <w:p w:rsidR="00202643" w:rsidRPr="00671C2A" w:rsidRDefault="00202643" w:rsidP="0065432B">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32.9. Итоги голосования оформляются решением Представительного органа, которое вступает в силу на следующий день после его подписания, если самим решением не предусмотрен иной порядок вступления его в силу.</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32.10. Председатель Представительного органа досрочно прекращает свои полномочия в случаях и порядке, установленном статьей 33 настоящего Регламента. </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32.11. Председатель Представительного органа:</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а) осуществляет общее руководство организацией работы Представительного органа, созывает и ведет сессии, формирует их повестку дня и организует всю необходимую подготовку к ним, включая подготовку проектов решений;</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б) представляет Представительный орган в отношениях с населением, органами власти, предприятиями, учреждениями, организациями, общественными объединениями, органами территориального общественного самоуправления граждан по месту жительства;</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 подписывает протоколы заседания Представительного органа, решения Представительного органа, а также другие документы Представительного органа;</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г) руководит аппаратом Представительного органа;</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д) оказывает содействие депутатам в осуществлении ими своих полномочий;</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е) организует правовое и материально-техническое обеспечение деятельности Представительного органа;</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ж) применяет меры поощрения и взыскания в отношении работников аппарата Представительного органа;</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з) обеспечивает соблюдение положений настоящего Регламента;</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и) от имени Представительного органа подписывает исковые заявления, направляемые в суд или арбитражный суд;</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к) осуществляет иные полномочия, возложенные на него федеральными законами, законами Красноярского края, Ус</w:t>
      </w:r>
      <w:r w:rsidR="00CB14A0" w:rsidRPr="00671C2A">
        <w:rPr>
          <w:rFonts w:ascii="Times New Roman" w:eastAsia="Times New Roman" w:hAnsi="Times New Roman"/>
          <w:bCs/>
          <w:w w:val="105"/>
          <w:sz w:val="28"/>
          <w:szCs w:val="28"/>
          <w:lang w:eastAsia="ru-RU"/>
        </w:rPr>
        <w:t>тавом Козульского муниципального округа</w:t>
      </w:r>
      <w:r w:rsidRPr="00671C2A">
        <w:rPr>
          <w:rFonts w:ascii="Times New Roman" w:eastAsia="Times New Roman" w:hAnsi="Times New Roman"/>
          <w:bCs/>
          <w:w w:val="105"/>
          <w:sz w:val="28"/>
          <w:szCs w:val="28"/>
          <w:lang w:eastAsia="ru-RU"/>
        </w:rPr>
        <w:t>, настоящим Регламентом, а также решениями Представительного органа.</w:t>
      </w:r>
    </w:p>
    <w:p w:rsidR="00202643" w:rsidRPr="00671C2A" w:rsidRDefault="00202643" w:rsidP="00CB14A0">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32.4. Председатель Представительного органа издает постановления и распоряжения по вопросам организации деятельности Представительного органа, подписывает решения Представительного органа.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33. Досрочное прекращение полномочий предс</w:t>
      </w:r>
      <w:r w:rsidR="00C244BD" w:rsidRPr="00671C2A">
        <w:rPr>
          <w:rFonts w:ascii="Times New Roman" w:eastAsia="Times New Roman" w:hAnsi="Times New Roman"/>
          <w:b/>
          <w:bCs/>
          <w:w w:val="105"/>
          <w:sz w:val="28"/>
          <w:szCs w:val="28"/>
          <w:lang w:eastAsia="ru-RU"/>
        </w:rPr>
        <w:t>едателя Козульского окружного Совета депутатов</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lastRenderedPageBreak/>
        <w:t>33.1. Полномочия председателя Представительного органа прекращаются досрочно в случаях:</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1) добровольного сложения полномочий;</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2) отзыва данных полномочий Представительным органом открытым голосованием на основании предложения не менее 1/3 от установленной численности депутатов Представительного органа;</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 досрочного прекращения полномочий депутата Представительного органа, являющегося председателем Представительного органа в порядке, установленном Ус</w:t>
      </w:r>
      <w:r w:rsidR="00C244BD" w:rsidRPr="00671C2A">
        <w:rPr>
          <w:rFonts w:ascii="Times New Roman" w:eastAsia="Times New Roman" w:hAnsi="Times New Roman"/>
          <w:bCs/>
          <w:w w:val="105"/>
          <w:sz w:val="28"/>
          <w:szCs w:val="28"/>
          <w:lang w:eastAsia="ru-RU"/>
        </w:rPr>
        <w:t>тавом Козульского муниципального округа</w:t>
      </w:r>
      <w:r w:rsidRPr="00671C2A">
        <w:rPr>
          <w:rFonts w:ascii="Times New Roman" w:eastAsia="Times New Roman" w:hAnsi="Times New Roman"/>
          <w:bCs/>
          <w:w w:val="105"/>
          <w:sz w:val="28"/>
          <w:szCs w:val="28"/>
          <w:lang w:eastAsia="ru-RU"/>
        </w:rPr>
        <w:t>.</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33.2. Вопрос об освобождении от занимаемой должности председателя Представительного органа включается без предварительного обсуждения на заседаниях постоянных комиссий в повестку заседания Представительного органа, которое должно состояться не позднее двух недель после поступления письменного заявления о добровольном сложении полномочий председателя Представительного органа или предложения об отзыве полномочий, а в случае досрочного прекращения полномочий депутата Представительного органа - одновременно с рассмотрением указанного вопроса.</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Если заявление о добровольном сложении полномочий поступает в день заседания Представительного органа, этот вопрос включается в повестку дня без голосования и рассматривается на указанном заседании Представительного органа.</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33.3. Обращение депутатов Представительного органа об отзыве полномочий председателя Представительного органа оформляется в письменном виде и представляется в Представительный орган вместе с проектом решения Представительного органа об отзыве полномочий председателя в соответствии со статьей 14 настоящего Регламента.</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33.4. При рассмотрении вопросов, предусмотренных подпунктами 1, 2 пункта 33.1 настоящей статьи, ведение заседания Представительного органа осуществляет заместитель председателя, а в его отсутствие - иной депутат по решению Представительного органа.</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Председателю Представительного органа предоставляется возможность дать объяснения о причинах добровольного сложения полномочий либо по поводу обстоятельств, выдвигаемых в качестве основания для отзыва его полномочий.</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33.5. Решение по вопросам, предусмотренным подпунктами 1, 2 пункта 33.1 настоящей статьи, принимается открытым голосованием простым большинством голосов от установленной численности депутатов Представительного органа.</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33.6. Решение Представительного органа по вопросам, предусмотренным подпунктами 1, 2 пункта 33.1 настоящей статьи, подписывается заместителем председателя Представительного органа, </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lastRenderedPageBreak/>
        <w:t>а в случае его отсутствия – депутатом, председательствующим на заседании Представительного органа.</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33.7. В случае принятия Представительным органом добровольного сложения полномочий председателя его полномочия прекращаются со дня, указанного в решении Представительного органа, но не позднее 14 дней со дня подачи заявления о добровольном сложении полномочий.</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 случае непринятия Представительным органом добровольного сложения полномочий или не рассмотрения Представительным органом данного вопроса полномочия председателя Представительным органом прекращаются по истечении двух недель, начиная со дня подачи заявления о добровольном сложении полномочий.</w:t>
      </w:r>
    </w:p>
    <w:p w:rsidR="00202643" w:rsidRPr="00671C2A" w:rsidRDefault="00202643" w:rsidP="00C244BD">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33.8. В случае принятия решения о досрочном прекращении полномочий председателя Представительного органа, избрание нового председателя Представительного органа осуществляется в порядке, установленном статьей 32 настоящего Регламента.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34. Заместитель председателя Представительного органа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34.1. Председатель Представительного органа имеет одного заместителя председателя Представительного органа. Заместитель председателя Представительного органа избирается открытым голосованием из числа депутатов в порядке, предусмотренном статьей 32 Регламента для избрания председателя Представительного органа.</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34.2. Заместитель председателя Представительного органа может быть освобожден от занимаемой должности решением Совета депутатов в случаях и порядке, установленном статьей 33 настоящего Регламента применительно к председателю Представительного органа.</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34.3. Заместитель председателя Представительного органа:</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а) исполняет обязанности председателя Представительного органа во время отсутствия председателя;</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б) координирует деятельность постоянных и временных комиссий Совета депутатов;</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 доводит до депутатов планы работы постоянных комиссий и временных комиссий, информацию о планируемых заседаниях комиссий;</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г) оказывает помощь депутатам в осуществлении ими своих полномочий, решает вопросы, связанные с освобождением депутатов от выполнения служебных или производственных обязанностей для работы в Совете депутатов, в постоянных и временных депутатских комиссиях;</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д) координирует работу депутатов по приему граждан;</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е) содействует депутатам в проведении отчетов перед избирателями, трудовыми коллективами, общественными объединениями граждан;</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ж) организует взаимодействие Представительного органа со средствами массовой информации, с общественными организациями, </w:t>
      </w:r>
      <w:r w:rsidRPr="00671C2A">
        <w:rPr>
          <w:rFonts w:ascii="Times New Roman" w:eastAsia="Times New Roman" w:hAnsi="Times New Roman"/>
          <w:bCs/>
          <w:w w:val="105"/>
          <w:sz w:val="28"/>
          <w:szCs w:val="28"/>
          <w:lang w:eastAsia="ru-RU"/>
        </w:rPr>
        <w:lastRenderedPageBreak/>
        <w:t>трудовыми коллективами и органами территориального общественного самоуправления;</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з) организует работу по рассмотрению обращений граждан, адресованных в Представительный орган;</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и) оказывает помощь депутатским комиссиям в осуществлении контроля за выполнением решений Представительного органа, в том числе принятых по запросам депутатов, предложениям и критическим замечаниям, высказанным депутатами на сессиях Представительного органа;</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к) другие полномочия по поручению председателя Представительного органа.</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p>
    <w:p w:rsidR="00202643" w:rsidRPr="00671C2A" w:rsidRDefault="002A65E7"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Глава 7. Аппарат Козульского окружного Совета депутатов</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35. Задачи аппарата Представительного органа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35.1. Для обеспечения деятельности Представительного органа создается аппарат Представительного органа.</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35.2. Основными задачами аппарата Представительного органа являются:</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создание необходимых условий для эффективной работы Представительного органа;</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оказание практической помощи депутатам Представительного органа в осуществлении их полномочий;</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оперативная работа с поступающими в Представительный орган обращениями граждан.</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36. Положение об аппарате Представительного органа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36.1. Положение об аппарате Представительного органа, его структура и штаты утверждаются Представительным органом.</w:t>
      </w: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36.2. Финансовое и материально-техническое обеспечение деятельности аппарата Представительного органа, средства на оплату труда его сотрудников, а также иные расходы на их содержание определяются Представительным органом в пределах средств, выделяемых на обеспечение деятельности Представительного органа.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37. Делопроизводство в Представительном органе</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37.1. Делопроизводство в Представительном органе ведется в порядке, установленном Представительным органом.</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671C2A">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Глава 8. Соблюдение Рег</w:t>
      </w:r>
      <w:r w:rsidR="002A65E7" w:rsidRPr="00671C2A">
        <w:rPr>
          <w:rFonts w:ascii="Times New Roman" w:eastAsia="Times New Roman" w:hAnsi="Times New Roman"/>
          <w:b/>
          <w:bCs/>
          <w:w w:val="105"/>
          <w:sz w:val="28"/>
          <w:szCs w:val="28"/>
          <w:lang w:eastAsia="ru-RU"/>
        </w:rPr>
        <w:t>ламента Козульского окружного Совета депутатов</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lastRenderedPageBreak/>
        <w:t>Статья 38. Контроль за соблюдением Регламента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38.1. Контроль за соблюдением Регламента Представительного органа возлагается на председателя Представительного органа. Контроль за соблюдением Регламента во время заседаний Представительного органа возлагается на председательствующего на заседании.</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39. Меры воздействия на нарушителей порядка на заседании</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A65E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39.1. При нарушении участником заседания порядка на заседании Представительного органа к нему могут применяться следующие меры воздействия:</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призыв к порядку;</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призыв к порядку с занесением в протокол;</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временное лишение слова.</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39.2. Призывать к порядку вправе только председательствующий на заседании. Участник заседания призывается к порядку, если он:</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выступает без разрешения председательствующего;</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допускает в своей речи оскорбительные выражения, использует ненормативную лексику.</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39.3. Участник заседания, который на том же заседании уже был призван к порядку, призывается к порядку с занесением в протокол.</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39.4. Временное лишение слова на заседании производится путем принятия протокольного решения Представительного органа в отношении депутата, который дважды призывался к порядку.</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671C2A">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Глава 9. Осуществление контрольных полномочий Представительным органом</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40. Основные направления и формы осуществления контрольной деятельности</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40.1. Совет депутатов осуществляет контроль за исполнением органами местного самоуправления и должностными лицами местного самоуправления муниципального образования полномочий по решению вопросов непосредственного обеспечения жизнедеятельности населения  (вопросов местного значения) в следующих формах:</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а) депутатских слушаний;</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б) депутатских расследований;</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в) депутатских запросов;</w:t>
      </w: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д) заслушивания ежегодного отчета главы муниципального образования и должностных лиц муниципального образования. </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41. Депутатский запрос</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C423D8">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lastRenderedPageBreak/>
        <w:t xml:space="preserve">41.1. Депутат Представительного органа, группа депутатов Представительного органа вправе обратиться с депутатским запросом к </w:t>
      </w:r>
      <w:r w:rsidR="00C423D8" w:rsidRPr="00671C2A">
        <w:rPr>
          <w:rFonts w:ascii="Times New Roman" w:eastAsia="Times New Roman" w:hAnsi="Times New Roman"/>
          <w:bCs/>
          <w:w w:val="105"/>
          <w:sz w:val="28"/>
          <w:szCs w:val="28"/>
          <w:lang w:eastAsia="ru-RU"/>
        </w:rPr>
        <w:t>главе Козульского муниципального округа</w:t>
      </w:r>
      <w:r w:rsidRPr="00671C2A">
        <w:rPr>
          <w:rFonts w:ascii="Times New Roman" w:eastAsia="Times New Roman" w:hAnsi="Times New Roman"/>
          <w:bCs/>
          <w:w w:val="105"/>
          <w:sz w:val="28"/>
          <w:szCs w:val="28"/>
          <w:lang w:eastAsia="ru-RU"/>
        </w:rPr>
        <w:t>, его заместителям, администрации муниципального образования, а в случаях, установленных федеральными законами, к руководителям организаций всех форм собственности, общественных объединений, расположенных на терри</w:t>
      </w:r>
      <w:r w:rsidR="005F6835" w:rsidRPr="00671C2A">
        <w:rPr>
          <w:rFonts w:ascii="Times New Roman" w:eastAsia="Times New Roman" w:hAnsi="Times New Roman"/>
          <w:bCs/>
          <w:w w:val="105"/>
          <w:sz w:val="28"/>
          <w:szCs w:val="28"/>
          <w:lang w:eastAsia="ru-RU"/>
        </w:rPr>
        <w:t>тории Козульского муниципального округа</w:t>
      </w:r>
      <w:r w:rsidRPr="00671C2A">
        <w:rPr>
          <w:rFonts w:ascii="Times New Roman" w:eastAsia="Times New Roman" w:hAnsi="Times New Roman"/>
          <w:bCs/>
          <w:w w:val="105"/>
          <w:sz w:val="28"/>
          <w:szCs w:val="28"/>
          <w:lang w:eastAsia="ru-RU"/>
        </w:rPr>
        <w:t xml:space="preserve"> по вопросам, связанным с депутатской деятельностью.</w:t>
      </w:r>
    </w:p>
    <w:p w:rsidR="00202643" w:rsidRPr="00671C2A" w:rsidRDefault="00202643" w:rsidP="005F683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41.2. Депутат (группа депутатов) вправе для привлечения внимания Представительного органа к проблемам представляющимися особо важными, внести на рассмотрение заседания сессии депутатское обращение по вопросам нарушений действующего законодательства, либо затрагивающее иные вопросы, имеющие важное общественное значение. Только заседание сессии Представительного органа своим решением может признать депутатское обращение депутатским запросом. Решение считается принятым, если за него проголосовало большинство от числа избранных депутатов.</w:t>
      </w:r>
    </w:p>
    <w:p w:rsidR="00202643" w:rsidRPr="00671C2A" w:rsidRDefault="00202643" w:rsidP="005F683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41.3. Депутатский запрос оформляется в письменном виде по форме, установленной комиссией, определенной Представительным органом. Депутатский запрос, а также письменный ответ на него, оглашаются на заседании сессии Представительного органа или доводятся до сведения депутатов Представительного органа иным путём.</w:t>
      </w:r>
    </w:p>
    <w:p w:rsidR="00202643" w:rsidRPr="00671C2A" w:rsidRDefault="00202643" w:rsidP="005F683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41.4. Должностные лица местного самоуправления муниципального образования, получившие депутатское обращение, депутатский запрос обязаны дать письменный ответ на депутатское обращение или запрос. Ответ должен быть подписан должностным лицом, которому направлены обращение или запрос, либо лицом, временно исполняющим его обязанности.</w:t>
      </w:r>
    </w:p>
    <w:p w:rsidR="00202643" w:rsidRPr="00671C2A" w:rsidRDefault="00202643" w:rsidP="005F683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41.5. Ответ на депутатское обращение даётся лично депутату, на депутатский запрос - Представительному органу. При рассмотрении депутатского запроса могут быть открыты прения. По итогам обсуждения депутатского запроса Представительный орган может принять решение (дать оценку ответа должностных лиц на запрос).</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42. Отчет Гл</w:t>
      </w:r>
      <w:r w:rsidR="005F6835" w:rsidRPr="00671C2A">
        <w:rPr>
          <w:rFonts w:ascii="Times New Roman" w:eastAsia="Times New Roman" w:hAnsi="Times New Roman"/>
          <w:b/>
          <w:bCs/>
          <w:w w:val="105"/>
          <w:sz w:val="28"/>
          <w:szCs w:val="28"/>
          <w:lang w:eastAsia="ru-RU"/>
        </w:rPr>
        <w:t>авы Козульского муниципального округа</w:t>
      </w:r>
    </w:p>
    <w:p w:rsidR="00202643" w:rsidRPr="00202643" w:rsidRDefault="00202643" w:rsidP="00202643">
      <w:pPr>
        <w:suppressAutoHyphens/>
        <w:autoSpaceDN w:val="0"/>
        <w:spacing w:after="0" w:line="240" w:lineRule="auto"/>
        <w:jc w:val="both"/>
        <w:textAlignment w:val="baseline"/>
        <w:rPr>
          <w:rFonts w:ascii="PT Astra Serif" w:eastAsia="Times New Roman" w:hAnsi="PT Astra Serif"/>
          <w:bCs/>
          <w:w w:val="105"/>
          <w:sz w:val="28"/>
          <w:szCs w:val="28"/>
          <w:lang w:eastAsia="ru-RU"/>
        </w:rPr>
      </w:pPr>
    </w:p>
    <w:p w:rsidR="00202643" w:rsidRPr="00671C2A" w:rsidRDefault="00202643" w:rsidP="005F683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42.1. Представительный орган ежегодно в </w:t>
      </w:r>
      <w:r w:rsidR="00BA18AC">
        <w:rPr>
          <w:rFonts w:ascii="Times New Roman" w:eastAsia="Times New Roman" w:hAnsi="Times New Roman"/>
          <w:bCs/>
          <w:w w:val="105"/>
          <w:sz w:val="28"/>
          <w:szCs w:val="28"/>
          <w:lang w:eastAsia="ru-RU"/>
        </w:rPr>
        <w:t>феврале</w:t>
      </w:r>
      <w:r w:rsidRPr="00671C2A">
        <w:rPr>
          <w:rFonts w:ascii="Times New Roman" w:eastAsia="Times New Roman" w:hAnsi="Times New Roman"/>
          <w:bCs/>
          <w:w w:val="105"/>
          <w:sz w:val="28"/>
          <w:szCs w:val="28"/>
          <w:lang w:eastAsia="ru-RU"/>
        </w:rPr>
        <w:t xml:space="preserve"> месяце заслушивает отчет </w:t>
      </w:r>
      <w:r w:rsidR="005F6835" w:rsidRPr="00671C2A">
        <w:rPr>
          <w:rFonts w:ascii="Times New Roman" w:eastAsia="Times New Roman" w:hAnsi="Times New Roman"/>
          <w:bCs/>
          <w:w w:val="105"/>
          <w:sz w:val="28"/>
          <w:szCs w:val="28"/>
          <w:lang w:eastAsia="ru-RU"/>
        </w:rPr>
        <w:t xml:space="preserve">Главы Козульского муниципального округа </w:t>
      </w:r>
      <w:r w:rsidRPr="00671C2A">
        <w:rPr>
          <w:rFonts w:ascii="Times New Roman" w:eastAsia="Times New Roman" w:hAnsi="Times New Roman"/>
          <w:bCs/>
          <w:w w:val="105"/>
          <w:sz w:val="28"/>
          <w:szCs w:val="28"/>
          <w:lang w:eastAsia="ru-RU"/>
        </w:rPr>
        <w:t xml:space="preserve"> о результатах его деятельности, деятельности местной администрации, в том числе о решении вопросов, поставленных Советом депутатов   за истекший год, в порядке, предусмотренном Положением о ежегодном отчете Главы </w:t>
      </w:r>
      <w:r w:rsidR="005F6835" w:rsidRPr="00671C2A">
        <w:rPr>
          <w:rFonts w:ascii="Times New Roman" w:eastAsia="Times New Roman" w:hAnsi="Times New Roman"/>
          <w:bCs/>
          <w:w w:val="105"/>
          <w:sz w:val="28"/>
          <w:szCs w:val="28"/>
          <w:lang w:eastAsia="ru-RU"/>
        </w:rPr>
        <w:t>Козульского муниципального округа</w:t>
      </w:r>
      <w:r w:rsidRPr="00671C2A">
        <w:rPr>
          <w:rFonts w:ascii="Times New Roman" w:eastAsia="Times New Roman" w:hAnsi="Times New Roman"/>
          <w:bCs/>
          <w:w w:val="105"/>
          <w:sz w:val="28"/>
          <w:szCs w:val="28"/>
          <w:lang w:eastAsia="ru-RU"/>
        </w:rPr>
        <w:t>, утверждаемом решением Представительного органа.</w:t>
      </w:r>
    </w:p>
    <w:p w:rsidR="00202643" w:rsidRPr="00671C2A" w:rsidRDefault="00202643" w:rsidP="005F683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42.2. По итогам отчета </w:t>
      </w:r>
      <w:r w:rsidR="005F6835" w:rsidRPr="00671C2A">
        <w:rPr>
          <w:rFonts w:ascii="Times New Roman" w:eastAsia="Times New Roman" w:hAnsi="Times New Roman"/>
          <w:bCs/>
          <w:w w:val="105"/>
          <w:sz w:val="28"/>
          <w:szCs w:val="28"/>
          <w:lang w:eastAsia="ru-RU"/>
        </w:rPr>
        <w:t>Главы Козульского муниципального округа</w:t>
      </w:r>
      <w:r w:rsidRPr="00671C2A">
        <w:rPr>
          <w:rFonts w:ascii="Times New Roman" w:eastAsia="Times New Roman" w:hAnsi="Times New Roman"/>
          <w:bCs/>
          <w:w w:val="105"/>
          <w:sz w:val="28"/>
          <w:szCs w:val="28"/>
          <w:lang w:eastAsia="ru-RU"/>
        </w:rPr>
        <w:t xml:space="preserve"> Представительный орган принимает Решение, в котором дается оценка </w:t>
      </w:r>
      <w:r w:rsidRPr="00671C2A">
        <w:rPr>
          <w:rFonts w:ascii="Times New Roman" w:eastAsia="Times New Roman" w:hAnsi="Times New Roman"/>
          <w:bCs/>
          <w:w w:val="105"/>
          <w:sz w:val="28"/>
          <w:szCs w:val="28"/>
          <w:lang w:eastAsia="ru-RU"/>
        </w:rPr>
        <w:lastRenderedPageBreak/>
        <w:t>деятельности администрации за истекший год, а также рекомендации на текущий год.</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671C2A">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Глава 10. Обеспечение деяте</w:t>
      </w:r>
      <w:r w:rsidR="005F6835" w:rsidRPr="00671C2A">
        <w:rPr>
          <w:rFonts w:ascii="Times New Roman" w:eastAsia="Times New Roman" w:hAnsi="Times New Roman"/>
          <w:b/>
          <w:bCs/>
          <w:w w:val="105"/>
          <w:sz w:val="28"/>
          <w:szCs w:val="28"/>
          <w:lang w:eastAsia="ru-RU"/>
        </w:rPr>
        <w:t>льности Козульского окружного Совета депутатов</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43. Организационное, правовое, материально-техническое и финансовое обеспечение деяте</w:t>
      </w:r>
      <w:r w:rsidR="00C17E57" w:rsidRPr="00671C2A">
        <w:rPr>
          <w:rFonts w:ascii="Times New Roman" w:eastAsia="Times New Roman" w:hAnsi="Times New Roman"/>
          <w:b/>
          <w:bCs/>
          <w:w w:val="105"/>
          <w:sz w:val="28"/>
          <w:szCs w:val="28"/>
          <w:lang w:eastAsia="ru-RU"/>
        </w:rPr>
        <w:t>льности Козульского окружного Совета депутатов</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5F4242">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43.1. Администрация муниципального образования осуществляет организационное, информационное, а также материально-техническое и финансовое обеспечение деятельности Представительного органа, постоянных и временных комиссий, председателя Представительного органа, заместителя председателя Представительного органа, депутатов, в пределах средств, выделяемых на обеспечение деятельности Представительного органа.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44. Гарантии деятельности де</w:t>
      </w:r>
      <w:r w:rsidR="00A724B4" w:rsidRPr="00671C2A">
        <w:rPr>
          <w:rFonts w:ascii="Times New Roman" w:eastAsia="Times New Roman" w:hAnsi="Times New Roman"/>
          <w:b/>
          <w:bCs/>
          <w:w w:val="105"/>
          <w:sz w:val="28"/>
          <w:szCs w:val="28"/>
          <w:lang w:eastAsia="ru-RU"/>
        </w:rPr>
        <w:t>путатов Козульского окружного Совета депутатов</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A724B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44.1. Депутат Представительного органа по вопросам депутатской деятельности имеет право на посещение государственных и общественных органов, предприятий и организаций, независимо от форм собственности, расположенных на терри</w:t>
      </w:r>
      <w:r w:rsidR="00A724B4" w:rsidRPr="00671C2A">
        <w:rPr>
          <w:rFonts w:ascii="Times New Roman" w:eastAsia="Times New Roman" w:hAnsi="Times New Roman"/>
          <w:bCs/>
          <w:w w:val="105"/>
          <w:sz w:val="28"/>
          <w:szCs w:val="28"/>
          <w:lang w:eastAsia="ru-RU"/>
        </w:rPr>
        <w:t>тории Козульского муниципального округа</w:t>
      </w:r>
      <w:r w:rsidRPr="00671C2A">
        <w:rPr>
          <w:rFonts w:ascii="Times New Roman" w:eastAsia="Times New Roman" w:hAnsi="Times New Roman"/>
          <w:bCs/>
          <w:w w:val="105"/>
          <w:sz w:val="28"/>
          <w:szCs w:val="28"/>
          <w:lang w:eastAsia="ru-RU"/>
        </w:rPr>
        <w:t>, а также на прием их руководителями и другими должностными лицами.</w:t>
      </w:r>
    </w:p>
    <w:p w:rsidR="00202643" w:rsidRPr="00671C2A" w:rsidRDefault="00202643" w:rsidP="00A724B4">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44.2. Депутат Представительного органа вправе проводить собрания избирателей, встречи с избирателями, а также с трудовыми коллективами, с членами общественных организаций.</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45. Прием граждан деп</w:t>
      </w:r>
      <w:r w:rsidR="00C17E57" w:rsidRPr="00671C2A">
        <w:rPr>
          <w:rFonts w:ascii="Times New Roman" w:eastAsia="Times New Roman" w:hAnsi="Times New Roman"/>
          <w:b/>
          <w:bCs/>
          <w:w w:val="105"/>
          <w:sz w:val="28"/>
          <w:szCs w:val="28"/>
          <w:lang w:eastAsia="ru-RU"/>
        </w:rPr>
        <w:t>утатами Козульского окружного Совета депутатов</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C17E5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45.1. Депутаты Представительного органа проводят прием граждан. График и расписание приема граждан устанавливает председатель Представительного органа по согласованию с депутатами.</w:t>
      </w:r>
    </w:p>
    <w:p w:rsidR="00202643" w:rsidRPr="00671C2A" w:rsidRDefault="00202643" w:rsidP="00C17E5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Расписание приема доводится до сведения населения муниципального образования через средства массовой информации (информационные стенды, печатное издание).</w:t>
      </w:r>
    </w:p>
    <w:p w:rsidR="00202643" w:rsidRPr="00671C2A" w:rsidRDefault="00202643" w:rsidP="00C17E57">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 xml:space="preserve">45.2. Содержание устного обращения заносится в карточку личного приема гражданина.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w:t>
      </w:r>
      <w:r w:rsidRPr="00671C2A">
        <w:rPr>
          <w:rFonts w:ascii="Times New Roman" w:eastAsia="Times New Roman" w:hAnsi="Times New Roman"/>
          <w:bCs/>
          <w:w w:val="105"/>
          <w:sz w:val="28"/>
          <w:szCs w:val="28"/>
          <w:lang w:eastAsia="ru-RU"/>
        </w:rPr>
        <w:lastRenderedPageBreak/>
        <w:t>приема гражданина. В остальных случаях дается письменный ответ по существу поставленных в обращении вопросов в сроки, установленные Федеральным законом от 02.05.2006 № 59-ФЗ «О порядке рассмотрения обращений граждан Российской Федерации».</w:t>
      </w:r>
    </w:p>
    <w:p w:rsidR="00202643" w:rsidRPr="00671C2A" w:rsidRDefault="00202643" w:rsidP="00C9561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Депутат может принять решение о направлении обращения заявителя на рассмотрение постоянной комиссии Представительного органа (в соответствии с вопросом ведения комиссий). В этом случае указанное заявление оформляется в письменном виде за подписью посетителя.</w:t>
      </w:r>
    </w:p>
    <w:p w:rsidR="00202643" w:rsidRPr="00671C2A" w:rsidRDefault="00202643" w:rsidP="00C9561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45.3. В журнале приема граждан депутат указывает: дату приема, данные о посетителе, сущность заявления посетителя, принятое по заявлению решение, дату ответа на заявление.</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671C2A">
      <w:pPr>
        <w:suppressAutoHyphens/>
        <w:autoSpaceDN w:val="0"/>
        <w:spacing w:after="0" w:line="240" w:lineRule="auto"/>
        <w:jc w:val="center"/>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Глава 11. Внесение изменений и дополнений в Ре</w:t>
      </w:r>
      <w:r w:rsidR="00C95615" w:rsidRPr="00671C2A">
        <w:rPr>
          <w:rFonts w:ascii="Times New Roman" w:eastAsia="Times New Roman" w:hAnsi="Times New Roman"/>
          <w:b/>
          <w:bCs/>
          <w:w w:val="105"/>
          <w:sz w:val="28"/>
          <w:szCs w:val="28"/>
          <w:lang w:eastAsia="ru-RU"/>
        </w:rPr>
        <w:t>гламент Козульского окружного Совета депутатов</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
          <w:bCs/>
          <w:w w:val="105"/>
          <w:sz w:val="28"/>
          <w:szCs w:val="28"/>
          <w:lang w:eastAsia="ru-RU"/>
        </w:rPr>
      </w:pPr>
      <w:r w:rsidRPr="00671C2A">
        <w:rPr>
          <w:rFonts w:ascii="Times New Roman" w:eastAsia="Times New Roman" w:hAnsi="Times New Roman"/>
          <w:b/>
          <w:bCs/>
          <w:w w:val="105"/>
          <w:sz w:val="28"/>
          <w:szCs w:val="28"/>
          <w:lang w:eastAsia="ru-RU"/>
        </w:rPr>
        <w:t>Статья 46. Порядок изменения Регламента</w:t>
      </w:r>
    </w:p>
    <w:p w:rsidR="00202643" w:rsidRPr="00671C2A" w:rsidRDefault="00202643" w:rsidP="00202643">
      <w:pPr>
        <w:suppressAutoHyphens/>
        <w:autoSpaceDN w:val="0"/>
        <w:spacing w:after="0" w:line="240" w:lineRule="auto"/>
        <w:jc w:val="both"/>
        <w:textAlignment w:val="baseline"/>
        <w:rPr>
          <w:rFonts w:ascii="Times New Roman" w:eastAsia="Times New Roman" w:hAnsi="Times New Roman"/>
          <w:bCs/>
          <w:w w:val="105"/>
          <w:sz w:val="28"/>
          <w:szCs w:val="28"/>
          <w:lang w:eastAsia="ru-RU"/>
        </w:rPr>
      </w:pPr>
    </w:p>
    <w:p w:rsidR="00202643" w:rsidRPr="00671C2A" w:rsidRDefault="00202643" w:rsidP="00C95615">
      <w:pPr>
        <w:suppressAutoHyphens/>
        <w:autoSpaceDN w:val="0"/>
        <w:spacing w:after="0" w:line="240" w:lineRule="auto"/>
        <w:ind w:firstLine="709"/>
        <w:jc w:val="both"/>
        <w:textAlignment w:val="baseline"/>
        <w:rPr>
          <w:rFonts w:ascii="Times New Roman" w:eastAsia="Times New Roman" w:hAnsi="Times New Roman"/>
          <w:bCs/>
          <w:w w:val="105"/>
          <w:sz w:val="28"/>
          <w:szCs w:val="28"/>
          <w:lang w:eastAsia="ru-RU"/>
        </w:rPr>
      </w:pPr>
      <w:r w:rsidRPr="00671C2A">
        <w:rPr>
          <w:rFonts w:ascii="Times New Roman" w:eastAsia="Times New Roman" w:hAnsi="Times New Roman"/>
          <w:bCs/>
          <w:w w:val="105"/>
          <w:sz w:val="28"/>
          <w:szCs w:val="28"/>
          <w:lang w:eastAsia="ru-RU"/>
        </w:rPr>
        <w:t>46.1. Предложения о внесении изменений в Ре</w:t>
      </w:r>
      <w:r w:rsidR="00C95615" w:rsidRPr="00671C2A">
        <w:rPr>
          <w:rFonts w:ascii="Times New Roman" w:eastAsia="Times New Roman" w:hAnsi="Times New Roman"/>
          <w:bCs/>
          <w:w w:val="105"/>
          <w:sz w:val="28"/>
          <w:szCs w:val="28"/>
          <w:lang w:eastAsia="ru-RU"/>
        </w:rPr>
        <w:t>гламент Представительного органа</w:t>
      </w:r>
      <w:r w:rsidRPr="00671C2A">
        <w:rPr>
          <w:rFonts w:ascii="Times New Roman" w:eastAsia="Times New Roman" w:hAnsi="Times New Roman"/>
          <w:bCs/>
          <w:w w:val="105"/>
          <w:sz w:val="28"/>
          <w:szCs w:val="28"/>
          <w:lang w:eastAsia="ru-RU"/>
        </w:rPr>
        <w:t xml:space="preserve"> могут вноситься депутатами, иными субъектами правотворческой инициативы, указанными в пункте 14.1. статьи 14 настоящего Регламента.</w:t>
      </w:r>
    </w:p>
    <w:p w:rsidR="00F360C1" w:rsidRDefault="00202643" w:rsidP="00F164B0">
      <w:pPr>
        <w:suppressAutoHyphens/>
        <w:autoSpaceDN w:val="0"/>
        <w:spacing w:after="0" w:line="240" w:lineRule="auto"/>
        <w:ind w:firstLine="709"/>
        <w:jc w:val="both"/>
        <w:textAlignment w:val="baseline"/>
      </w:pPr>
      <w:r w:rsidRPr="00671C2A">
        <w:rPr>
          <w:rFonts w:ascii="Times New Roman" w:eastAsia="Times New Roman" w:hAnsi="Times New Roman"/>
          <w:bCs/>
          <w:w w:val="105"/>
          <w:sz w:val="28"/>
          <w:szCs w:val="28"/>
          <w:lang w:eastAsia="ru-RU"/>
        </w:rPr>
        <w:t>46.2. Подготовка, обсуждение и принятие решений о внесении изменений в Регламент осуществляется в порядке, установленном статьями 14 – 18 настоящего Регламента.</w:t>
      </w:r>
    </w:p>
    <w:sectPr w:rsidR="00F360C1" w:rsidSect="00077A9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E85" w:rsidRDefault="00DB0E85" w:rsidP="009439A6">
      <w:pPr>
        <w:spacing w:after="0" w:line="240" w:lineRule="auto"/>
      </w:pPr>
      <w:r>
        <w:separator/>
      </w:r>
    </w:p>
  </w:endnote>
  <w:endnote w:type="continuationSeparator" w:id="0">
    <w:p w:rsidR="00DB0E85" w:rsidRDefault="00DB0E85" w:rsidP="00943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E85" w:rsidRDefault="00DB0E85" w:rsidP="009439A6">
      <w:pPr>
        <w:spacing w:after="0" w:line="240" w:lineRule="auto"/>
      </w:pPr>
      <w:r>
        <w:separator/>
      </w:r>
    </w:p>
  </w:footnote>
  <w:footnote w:type="continuationSeparator" w:id="0">
    <w:p w:rsidR="00DB0E85" w:rsidRDefault="00DB0E85" w:rsidP="009439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E7B"/>
    <w:rsid w:val="00000523"/>
    <w:rsid w:val="000070A3"/>
    <w:rsid w:val="000422AF"/>
    <w:rsid w:val="000530F3"/>
    <w:rsid w:val="00077A97"/>
    <w:rsid w:val="000C033C"/>
    <w:rsid w:val="000D1590"/>
    <w:rsid w:val="0011024C"/>
    <w:rsid w:val="001A7F72"/>
    <w:rsid w:val="00202643"/>
    <w:rsid w:val="00251169"/>
    <w:rsid w:val="00262E7B"/>
    <w:rsid w:val="002A65E7"/>
    <w:rsid w:val="00337290"/>
    <w:rsid w:val="00355EC3"/>
    <w:rsid w:val="003A305F"/>
    <w:rsid w:val="003B5493"/>
    <w:rsid w:val="004259B1"/>
    <w:rsid w:val="004277A3"/>
    <w:rsid w:val="00460849"/>
    <w:rsid w:val="00504528"/>
    <w:rsid w:val="005F1E29"/>
    <w:rsid w:val="005F4242"/>
    <w:rsid w:val="005F6835"/>
    <w:rsid w:val="006074D7"/>
    <w:rsid w:val="00614B57"/>
    <w:rsid w:val="00616654"/>
    <w:rsid w:val="00632973"/>
    <w:rsid w:val="0065432B"/>
    <w:rsid w:val="00667F5B"/>
    <w:rsid w:val="00671C2A"/>
    <w:rsid w:val="00686BD5"/>
    <w:rsid w:val="006D013B"/>
    <w:rsid w:val="007217E6"/>
    <w:rsid w:val="007356DF"/>
    <w:rsid w:val="00737069"/>
    <w:rsid w:val="00741160"/>
    <w:rsid w:val="007508D6"/>
    <w:rsid w:val="007573E1"/>
    <w:rsid w:val="00790058"/>
    <w:rsid w:val="007F2868"/>
    <w:rsid w:val="008C6824"/>
    <w:rsid w:val="009439A6"/>
    <w:rsid w:val="00957D77"/>
    <w:rsid w:val="009A7CEF"/>
    <w:rsid w:val="009F3339"/>
    <w:rsid w:val="00A45C24"/>
    <w:rsid w:val="00A601C9"/>
    <w:rsid w:val="00A6365D"/>
    <w:rsid w:val="00A724B4"/>
    <w:rsid w:val="00AC6266"/>
    <w:rsid w:val="00B22267"/>
    <w:rsid w:val="00B34F51"/>
    <w:rsid w:val="00B509C3"/>
    <w:rsid w:val="00B72191"/>
    <w:rsid w:val="00BA18AC"/>
    <w:rsid w:val="00BB13A0"/>
    <w:rsid w:val="00C17E57"/>
    <w:rsid w:val="00C244BD"/>
    <w:rsid w:val="00C423D8"/>
    <w:rsid w:val="00C95615"/>
    <w:rsid w:val="00CA73C7"/>
    <w:rsid w:val="00CB14A0"/>
    <w:rsid w:val="00CB3735"/>
    <w:rsid w:val="00CD69DE"/>
    <w:rsid w:val="00D30629"/>
    <w:rsid w:val="00D42288"/>
    <w:rsid w:val="00D70B63"/>
    <w:rsid w:val="00DB0E85"/>
    <w:rsid w:val="00DB7A57"/>
    <w:rsid w:val="00DE746C"/>
    <w:rsid w:val="00EC4207"/>
    <w:rsid w:val="00F164B0"/>
    <w:rsid w:val="00F339ED"/>
    <w:rsid w:val="00F360C1"/>
    <w:rsid w:val="00F96F84"/>
    <w:rsid w:val="00FE5010"/>
    <w:rsid w:val="00FE5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A6"/>
    <w:rPr>
      <w:rFonts w:ascii="Calibri" w:eastAsia="Calibri" w:hAnsi="Calibri" w:cs="Times New Roman"/>
    </w:rPr>
  </w:style>
  <w:style w:type="paragraph" w:styleId="2">
    <w:name w:val="heading 2"/>
    <w:basedOn w:val="a"/>
    <w:next w:val="a"/>
    <w:link w:val="20"/>
    <w:uiPriority w:val="9"/>
    <w:unhideWhenUsed/>
    <w:qFormat/>
    <w:rsid w:val="00077A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439A6"/>
    <w:pPr>
      <w:spacing w:after="0" w:line="240" w:lineRule="auto"/>
    </w:pPr>
    <w:rPr>
      <w:sz w:val="20"/>
      <w:szCs w:val="20"/>
    </w:rPr>
  </w:style>
  <w:style w:type="character" w:customStyle="1" w:styleId="a4">
    <w:name w:val="Текст сноски Знак"/>
    <w:basedOn w:val="a0"/>
    <w:link w:val="a3"/>
    <w:uiPriority w:val="99"/>
    <w:semiHidden/>
    <w:rsid w:val="009439A6"/>
    <w:rPr>
      <w:rFonts w:ascii="Calibri" w:eastAsia="Calibri" w:hAnsi="Calibri" w:cs="Times New Roman"/>
      <w:sz w:val="20"/>
      <w:szCs w:val="20"/>
    </w:rPr>
  </w:style>
  <w:style w:type="paragraph" w:styleId="a5">
    <w:name w:val="endnote text"/>
    <w:basedOn w:val="a"/>
    <w:link w:val="a6"/>
    <w:uiPriority w:val="99"/>
    <w:semiHidden/>
    <w:unhideWhenUsed/>
    <w:rsid w:val="009439A6"/>
    <w:rPr>
      <w:sz w:val="20"/>
      <w:szCs w:val="20"/>
    </w:rPr>
  </w:style>
  <w:style w:type="character" w:customStyle="1" w:styleId="a6">
    <w:name w:val="Текст концевой сноски Знак"/>
    <w:basedOn w:val="a0"/>
    <w:link w:val="a5"/>
    <w:uiPriority w:val="99"/>
    <w:semiHidden/>
    <w:rsid w:val="009439A6"/>
    <w:rPr>
      <w:rFonts w:ascii="Calibri" w:eastAsia="Calibri" w:hAnsi="Calibri" w:cs="Times New Roman"/>
      <w:sz w:val="20"/>
      <w:szCs w:val="20"/>
    </w:rPr>
  </w:style>
  <w:style w:type="character" w:styleId="a7">
    <w:name w:val="footnote reference"/>
    <w:uiPriority w:val="99"/>
    <w:semiHidden/>
    <w:unhideWhenUsed/>
    <w:rsid w:val="009439A6"/>
    <w:rPr>
      <w:vertAlign w:val="superscript"/>
    </w:rPr>
  </w:style>
  <w:style w:type="paragraph" w:styleId="a8">
    <w:name w:val="header"/>
    <w:basedOn w:val="a"/>
    <w:link w:val="a9"/>
    <w:uiPriority w:val="99"/>
    <w:unhideWhenUsed/>
    <w:rsid w:val="007F28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F2868"/>
    <w:rPr>
      <w:rFonts w:ascii="Calibri" w:eastAsia="Calibri" w:hAnsi="Calibri" w:cs="Times New Roman"/>
    </w:rPr>
  </w:style>
  <w:style w:type="paragraph" w:styleId="aa">
    <w:name w:val="footer"/>
    <w:basedOn w:val="a"/>
    <w:link w:val="ab"/>
    <w:uiPriority w:val="99"/>
    <w:unhideWhenUsed/>
    <w:rsid w:val="007F28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F2868"/>
    <w:rPr>
      <w:rFonts w:ascii="Calibri" w:eastAsia="Calibri" w:hAnsi="Calibri" w:cs="Times New Roman"/>
    </w:rPr>
  </w:style>
  <w:style w:type="paragraph" w:styleId="ac">
    <w:name w:val="Balloon Text"/>
    <w:basedOn w:val="a"/>
    <w:link w:val="ad"/>
    <w:uiPriority w:val="99"/>
    <w:semiHidden/>
    <w:unhideWhenUsed/>
    <w:rsid w:val="007F28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2868"/>
    <w:rPr>
      <w:rFonts w:ascii="Tahoma" w:eastAsia="Calibri" w:hAnsi="Tahoma" w:cs="Tahoma"/>
      <w:sz w:val="16"/>
      <w:szCs w:val="16"/>
    </w:rPr>
  </w:style>
  <w:style w:type="character" w:customStyle="1" w:styleId="20">
    <w:name w:val="Заголовок 2 Знак"/>
    <w:basedOn w:val="a0"/>
    <w:link w:val="2"/>
    <w:uiPriority w:val="9"/>
    <w:rsid w:val="00077A9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A6"/>
    <w:rPr>
      <w:rFonts w:ascii="Calibri" w:eastAsia="Calibri" w:hAnsi="Calibri" w:cs="Times New Roman"/>
    </w:rPr>
  </w:style>
  <w:style w:type="paragraph" w:styleId="2">
    <w:name w:val="heading 2"/>
    <w:basedOn w:val="a"/>
    <w:next w:val="a"/>
    <w:link w:val="20"/>
    <w:uiPriority w:val="9"/>
    <w:unhideWhenUsed/>
    <w:qFormat/>
    <w:rsid w:val="00077A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439A6"/>
    <w:pPr>
      <w:spacing w:after="0" w:line="240" w:lineRule="auto"/>
    </w:pPr>
    <w:rPr>
      <w:sz w:val="20"/>
      <w:szCs w:val="20"/>
    </w:rPr>
  </w:style>
  <w:style w:type="character" w:customStyle="1" w:styleId="a4">
    <w:name w:val="Текст сноски Знак"/>
    <w:basedOn w:val="a0"/>
    <w:link w:val="a3"/>
    <w:uiPriority w:val="99"/>
    <w:semiHidden/>
    <w:rsid w:val="009439A6"/>
    <w:rPr>
      <w:rFonts w:ascii="Calibri" w:eastAsia="Calibri" w:hAnsi="Calibri" w:cs="Times New Roman"/>
      <w:sz w:val="20"/>
      <w:szCs w:val="20"/>
    </w:rPr>
  </w:style>
  <w:style w:type="paragraph" w:styleId="a5">
    <w:name w:val="endnote text"/>
    <w:basedOn w:val="a"/>
    <w:link w:val="a6"/>
    <w:uiPriority w:val="99"/>
    <w:semiHidden/>
    <w:unhideWhenUsed/>
    <w:rsid w:val="009439A6"/>
    <w:rPr>
      <w:sz w:val="20"/>
      <w:szCs w:val="20"/>
    </w:rPr>
  </w:style>
  <w:style w:type="character" w:customStyle="1" w:styleId="a6">
    <w:name w:val="Текст концевой сноски Знак"/>
    <w:basedOn w:val="a0"/>
    <w:link w:val="a5"/>
    <w:uiPriority w:val="99"/>
    <w:semiHidden/>
    <w:rsid w:val="009439A6"/>
    <w:rPr>
      <w:rFonts w:ascii="Calibri" w:eastAsia="Calibri" w:hAnsi="Calibri" w:cs="Times New Roman"/>
      <w:sz w:val="20"/>
      <w:szCs w:val="20"/>
    </w:rPr>
  </w:style>
  <w:style w:type="character" w:styleId="a7">
    <w:name w:val="footnote reference"/>
    <w:uiPriority w:val="99"/>
    <w:semiHidden/>
    <w:unhideWhenUsed/>
    <w:rsid w:val="009439A6"/>
    <w:rPr>
      <w:vertAlign w:val="superscript"/>
    </w:rPr>
  </w:style>
  <w:style w:type="paragraph" w:styleId="a8">
    <w:name w:val="header"/>
    <w:basedOn w:val="a"/>
    <w:link w:val="a9"/>
    <w:uiPriority w:val="99"/>
    <w:unhideWhenUsed/>
    <w:rsid w:val="007F28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F2868"/>
    <w:rPr>
      <w:rFonts w:ascii="Calibri" w:eastAsia="Calibri" w:hAnsi="Calibri" w:cs="Times New Roman"/>
    </w:rPr>
  </w:style>
  <w:style w:type="paragraph" w:styleId="aa">
    <w:name w:val="footer"/>
    <w:basedOn w:val="a"/>
    <w:link w:val="ab"/>
    <w:uiPriority w:val="99"/>
    <w:unhideWhenUsed/>
    <w:rsid w:val="007F28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F2868"/>
    <w:rPr>
      <w:rFonts w:ascii="Calibri" w:eastAsia="Calibri" w:hAnsi="Calibri" w:cs="Times New Roman"/>
    </w:rPr>
  </w:style>
  <w:style w:type="paragraph" w:styleId="ac">
    <w:name w:val="Balloon Text"/>
    <w:basedOn w:val="a"/>
    <w:link w:val="ad"/>
    <w:uiPriority w:val="99"/>
    <w:semiHidden/>
    <w:unhideWhenUsed/>
    <w:rsid w:val="007F28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2868"/>
    <w:rPr>
      <w:rFonts w:ascii="Tahoma" w:eastAsia="Calibri" w:hAnsi="Tahoma" w:cs="Tahoma"/>
      <w:sz w:val="16"/>
      <w:szCs w:val="16"/>
    </w:rPr>
  </w:style>
  <w:style w:type="character" w:customStyle="1" w:styleId="20">
    <w:name w:val="Заголовок 2 Знак"/>
    <w:basedOn w:val="a0"/>
    <w:link w:val="2"/>
    <w:uiPriority w:val="9"/>
    <w:rsid w:val="00077A9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590242">
      <w:bodyDiv w:val="1"/>
      <w:marLeft w:val="0"/>
      <w:marRight w:val="0"/>
      <w:marTop w:val="0"/>
      <w:marBottom w:val="0"/>
      <w:divBdr>
        <w:top w:val="none" w:sz="0" w:space="0" w:color="auto"/>
        <w:left w:val="none" w:sz="0" w:space="0" w:color="auto"/>
        <w:bottom w:val="none" w:sz="0" w:space="0" w:color="auto"/>
        <w:right w:val="none" w:sz="0" w:space="0" w:color="auto"/>
      </w:divBdr>
    </w:div>
    <w:div w:id="197941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81E1D-5E66-4644-ADE9-86DCB31BC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11269</Words>
  <Characters>64236</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Еремина</dc:creator>
  <cp:lastModifiedBy>Анна Г. Клецко</cp:lastModifiedBy>
  <cp:revision>2</cp:revision>
  <dcterms:created xsi:type="dcterms:W3CDTF">2025-10-13T06:49:00Z</dcterms:created>
  <dcterms:modified xsi:type="dcterms:W3CDTF">2025-10-13T06:49:00Z</dcterms:modified>
</cp:coreProperties>
</file>