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32989" w:rsidRPr="0042348D" w:rsidRDefault="00332989" w:rsidP="00CE4E59">
      <w:pPr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9pt;height:62.35pt" o:ole="" fillcolor="window">
            <v:imagedata r:id="rId9" o:title=""/>
          </v:shape>
          <o:OLEObject Type="Embed" ProgID="CorelDRAW.Graphic.11" ShapeID="_x0000_i1025" DrawAspect="Content" ObjectID="_1817708443" r:id="rId10"/>
        </w:object>
      </w:r>
    </w:p>
    <w:p w:rsidR="00332989" w:rsidRPr="0042348D" w:rsidRDefault="00332989" w:rsidP="00CE4E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2348D">
        <w:rPr>
          <w:rFonts w:asciiTheme="minorHAnsi" w:hAnsiTheme="minorHAnsi" w:cstheme="minorHAnsi"/>
          <w:b/>
          <w:sz w:val="24"/>
          <w:szCs w:val="24"/>
        </w:rPr>
        <w:t>АДМИНИСТРАЦИЯ</w:t>
      </w:r>
    </w:p>
    <w:p w:rsidR="00332989" w:rsidRPr="0042348D" w:rsidRDefault="00332989" w:rsidP="00CE4E59">
      <w:pPr>
        <w:pStyle w:val="1"/>
        <w:tabs>
          <w:tab w:val="left" w:pos="360"/>
          <w:tab w:val="left" w:pos="7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2348D">
        <w:rPr>
          <w:rFonts w:asciiTheme="minorHAnsi" w:hAnsiTheme="minorHAnsi" w:cstheme="minorHAnsi"/>
          <w:b/>
          <w:sz w:val="24"/>
          <w:szCs w:val="24"/>
        </w:rPr>
        <w:t>КОЗУЛЬСКОГО РАЙОНА</w:t>
      </w:r>
    </w:p>
    <w:p w:rsidR="00332989" w:rsidRPr="0042348D" w:rsidRDefault="00332989" w:rsidP="00CE4E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2348D">
        <w:rPr>
          <w:rFonts w:asciiTheme="minorHAnsi" w:hAnsiTheme="minorHAnsi" w:cstheme="minorHAnsi"/>
          <w:b/>
          <w:sz w:val="24"/>
          <w:szCs w:val="24"/>
        </w:rPr>
        <w:t>КРАСНОЯРСКОГО КРАЯ</w:t>
      </w:r>
    </w:p>
    <w:p w:rsidR="00332989" w:rsidRPr="0042348D" w:rsidRDefault="00332989" w:rsidP="00CE4E59">
      <w:pPr>
        <w:rPr>
          <w:rFonts w:asciiTheme="minorHAnsi" w:hAnsiTheme="minorHAnsi" w:cstheme="minorHAnsi"/>
          <w:b/>
          <w:sz w:val="24"/>
          <w:szCs w:val="24"/>
        </w:rPr>
      </w:pPr>
    </w:p>
    <w:p w:rsidR="00332989" w:rsidRPr="0042348D" w:rsidRDefault="00332989" w:rsidP="00CE4E5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2348D">
        <w:rPr>
          <w:rFonts w:asciiTheme="minorHAnsi" w:hAnsiTheme="minorHAnsi" w:cstheme="minorHAnsi"/>
          <w:b/>
          <w:sz w:val="24"/>
          <w:szCs w:val="24"/>
        </w:rPr>
        <w:t>ПОСТАНОВЛЕНИЕ</w:t>
      </w:r>
    </w:p>
    <w:p w:rsidR="009A3C20" w:rsidRPr="0042348D" w:rsidRDefault="009A3C20" w:rsidP="00CE4E59">
      <w:pPr>
        <w:pStyle w:val="Style6"/>
        <w:widowControl/>
        <w:spacing w:line="240" w:lineRule="exact"/>
        <w:rPr>
          <w:rFonts w:asciiTheme="minorHAnsi" w:hAnsiTheme="minorHAnsi" w:cstheme="minorHAnsi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1E52A5" w:rsidRPr="0042348D" w:rsidTr="001E52A5">
        <w:tc>
          <w:tcPr>
            <w:tcW w:w="3190" w:type="dxa"/>
          </w:tcPr>
          <w:p w:rsidR="001E52A5" w:rsidRPr="0042348D" w:rsidRDefault="00CF5EAD" w:rsidP="00AE7976">
            <w:pPr>
              <w:pStyle w:val="Style6"/>
              <w:widowControl/>
              <w:spacing w:line="240" w:lineRule="exact"/>
              <w:rPr>
                <w:rFonts w:asciiTheme="minorHAnsi" w:hAnsiTheme="minorHAnsi" w:cstheme="minorHAnsi"/>
              </w:rPr>
            </w:pPr>
            <w:r w:rsidRPr="0042348D">
              <w:rPr>
                <w:rFonts w:asciiTheme="minorHAnsi" w:hAnsiTheme="minorHAnsi" w:cstheme="minorHAnsi"/>
              </w:rPr>
              <w:t>26.08.2025</w:t>
            </w:r>
          </w:p>
        </w:tc>
        <w:tc>
          <w:tcPr>
            <w:tcW w:w="3190" w:type="dxa"/>
          </w:tcPr>
          <w:p w:rsidR="001E52A5" w:rsidRPr="0042348D" w:rsidRDefault="00CF5EAD" w:rsidP="001E52A5">
            <w:pPr>
              <w:pStyle w:val="Style6"/>
              <w:widowControl/>
              <w:spacing w:line="240" w:lineRule="exact"/>
              <w:jc w:val="center"/>
              <w:rPr>
                <w:rFonts w:asciiTheme="minorHAnsi" w:hAnsiTheme="minorHAnsi" w:cstheme="minorHAnsi"/>
              </w:rPr>
            </w:pPr>
            <w:r w:rsidRPr="0042348D">
              <w:rPr>
                <w:rFonts w:asciiTheme="minorHAnsi" w:hAnsiTheme="minorHAnsi" w:cstheme="minorHAnsi"/>
              </w:rPr>
              <w:t>г.п. Козулька</w:t>
            </w:r>
          </w:p>
        </w:tc>
        <w:tc>
          <w:tcPr>
            <w:tcW w:w="3190" w:type="dxa"/>
          </w:tcPr>
          <w:p w:rsidR="001E52A5" w:rsidRPr="0042348D" w:rsidRDefault="00CF5EAD" w:rsidP="00932F40">
            <w:pPr>
              <w:pStyle w:val="Style6"/>
              <w:widowControl/>
              <w:spacing w:line="240" w:lineRule="exact"/>
              <w:jc w:val="right"/>
              <w:rPr>
                <w:rFonts w:asciiTheme="minorHAnsi" w:hAnsiTheme="minorHAnsi" w:cstheme="minorHAnsi"/>
              </w:rPr>
            </w:pPr>
            <w:r w:rsidRPr="0042348D">
              <w:rPr>
                <w:rFonts w:asciiTheme="minorHAnsi" w:hAnsiTheme="minorHAnsi" w:cstheme="minorHAnsi"/>
              </w:rPr>
              <w:t>№ 265</w:t>
            </w:r>
          </w:p>
        </w:tc>
      </w:tr>
    </w:tbl>
    <w:p w:rsidR="00544B9B" w:rsidRPr="0042348D" w:rsidRDefault="00544B9B" w:rsidP="00CE4E59">
      <w:pPr>
        <w:pStyle w:val="Style6"/>
        <w:widowControl/>
        <w:spacing w:line="240" w:lineRule="exact"/>
        <w:rPr>
          <w:rFonts w:asciiTheme="minorHAnsi" w:hAnsiTheme="minorHAnsi" w:cstheme="minorHAnsi"/>
        </w:rPr>
      </w:pPr>
    </w:p>
    <w:p w:rsidR="00332989" w:rsidRPr="0042348D" w:rsidRDefault="00136CB3" w:rsidP="00CE4E59">
      <w:pPr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О внесении изменений в постановление администрации Козульского района от 28.07.2025 № 238 «</w:t>
      </w:r>
      <w:r w:rsidR="00332989" w:rsidRPr="0042348D">
        <w:rPr>
          <w:rFonts w:asciiTheme="minorHAnsi" w:hAnsiTheme="minorHAnsi" w:cstheme="minorHAnsi"/>
          <w:sz w:val="24"/>
          <w:szCs w:val="24"/>
        </w:rPr>
        <w:t>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  <w:r w:rsidRPr="0042348D">
        <w:rPr>
          <w:rFonts w:asciiTheme="minorHAnsi" w:hAnsiTheme="minorHAnsi" w:cstheme="minorHAnsi"/>
          <w:sz w:val="24"/>
          <w:szCs w:val="24"/>
        </w:rPr>
        <w:t>»</w:t>
      </w:r>
    </w:p>
    <w:p w:rsidR="00332989" w:rsidRPr="0042348D" w:rsidRDefault="00332989" w:rsidP="00CE4E59">
      <w:pPr>
        <w:pStyle w:val="ConsPlusNormal"/>
        <w:widowControl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332989" w:rsidRPr="0042348D" w:rsidRDefault="00332989" w:rsidP="009873D8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 xml:space="preserve">В </w:t>
      </w:r>
      <w:r w:rsidR="00136CB3" w:rsidRPr="0042348D">
        <w:rPr>
          <w:rFonts w:asciiTheme="minorHAnsi" w:hAnsiTheme="minorHAnsi" w:cstheme="minorHAnsi"/>
          <w:sz w:val="24"/>
          <w:szCs w:val="24"/>
        </w:rPr>
        <w:t xml:space="preserve">целях приведения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 в </w:t>
      </w:r>
      <w:r w:rsidRPr="0042348D">
        <w:rPr>
          <w:rFonts w:asciiTheme="minorHAnsi" w:hAnsiTheme="minorHAnsi" w:cstheme="minorHAnsi"/>
          <w:sz w:val="24"/>
          <w:szCs w:val="24"/>
        </w:rPr>
        <w:t>соответстви</w:t>
      </w:r>
      <w:r w:rsidR="00136CB3" w:rsidRPr="0042348D">
        <w:rPr>
          <w:rFonts w:asciiTheme="minorHAnsi" w:hAnsiTheme="minorHAnsi" w:cstheme="minorHAnsi"/>
          <w:sz w:val="24"/>
          <w:szCs w:val="24"/>
        </w:rPr>
        <w:t xml:space="preserve">е законодательству </w:t>
      </w:r>
      <w:r w:rsidRPr="0042348D">
        <w:rPr>
          <w:rFonts w:asciiTheme="minorHAnsi" w:hAnsiTheme="minorHAnsi" w:cstheme="minorHAnsi"/>
          <w:sz w:val="24"/>
          <w:szCs w:val="24"/>
        </w:rPr>
        <w:t xml:space="preserve">Российской Федерации, </w:t>
      </w:r>
      <w:r w:rsidR="00136CB3" w:rsidRPr="0042348D">
        <w:rPr>
          <w:rFonts w:asciiTheme="minorHAnsi" w:hAnsiTheme="minorHAnsi" w:cstheme="minorHAnsi"/>
          <w:sz w:val="24"/>
          <w:szCs w:val="24"/>
        </w:rPr>
        <w:t xml:space="preserve">на основании </w:t>
      </w:r>
      <w:hyperlink r:id="rId11" w:history="1">
        <w:r w:rsidR="00136CB3" w:rsidRPr="0042348D">
          <w:rPr>
            <w:rFonts w:asciiTheme="minorHAnsi" w:hAnsiTheme="minorHAnsi" w:cstheme="minorHAnsi"/>
            <w:sz w:val="24"/>
            <w:szCs w:val="24"/>
          </w:rPr>
          <w:t>Закона</w:t>
        </w:r>
      </w:hyperlink>
      <w:r w:rsidR="00136CB3" w:rsidRPr="0042348D">
        <w:rPr>
          <w:rFonts w:asciiTheme="minorHAnsi" w:hAnsiTheme="minorHAnsi" w:cstheme="minorHAnsi"/>
          <w:sz w:val="24"/>
          <w:szCs w:val="24"/>
        </w:rPr>
        <w:t xml:space="preserve"> Красноярского края от 29.10.2009 № 9-3864 «О системах оплаты труда работников краевых государственных учреждений»</w:t>
      </w:r>
      <w:r w:rsidR="009873D8" w:rsidRPr="0042348D">
        <w:rPr>
          <w:rFonts w:asciiTheme="minorHAnsi" w:hAnsiTheme="minorHAnsi" w:cstheme="minorHAnsi"/>
          <w:sz w:val="24"/>
          <w:szCs w:val="24"/>
        </w:rPr>
        <w:t xml:space="preserve">, </w:t>
      </w:r>
      <w:r w:rsidR="00880E19" w:rsidRPr="0042348D">
        <w:rPr>
          <w:rFonts w:asciiTheme="minorHAnsi" w:hAnsiTheme="minorHAnsi" w:cstheme="minorHAnsi"/>
          <w:sz w:val="24"/>
          <w:szCs w:val="24"/>
        </w:rPr>
        <w:t>руководствуясь статьями 16,</w:t>
      </w:r>
      <w:r w:rsidR="005B09D8" w:rsidRPr="0042348D">
        <w:rPr>
          <w:rFonts w:asciiTheme="minorHAnsi" w:hAnsiTheme="minorHAnsi" w:cstheme="minorHAnsi"/>
          <w:sz w:val="24"/>
          <w:szCs w:val="24"/>
        </w:rPr>
        <w:t xml:space="preserve"> </w:t>
      </w:r>
      <w:r w:rsidR="00880E19" w:rsidRPr="0042348D">
        <w:rPr>
          <w:rFonts w:asciiTheme="minorHAnsi" w:hAnsiTheme="minorHAnsi" w:cstheme="minorHAnsi"/>
          <w:sz w:val="24"/>
          <w:szCs w:val="24"/>
        </w:rPr>
        <w:t>19,</w:t>
      </w:r>
      <w:r w:rsidR="005B09D8" w:rsidRPr="0042348D">
        <w:rPr>
          <w:rFonts w:asciiTheme="minorHAnsi" w:hAnsiTheme="minorHAnsi" w:cstheme="minorHAnsi"/>
          <w:sz w:val="24"/>
          <w:szCs w:val="24"/>
        </w:rPr>
        <w:t xml:space="preserve"> </w:t>
      </w:r>
      <w:r w:rsidR="00880E19" w:rsidRPr="0042348D">
        <w:rPr>
          <w:rFonts w:asciiTheme="minorHAnsi" w:hAnsiTheme="minorHAnsi" w:cstheme="minorHAnsi"/>
          <w:sz w:val="24"/>
          <w:szCs w:val="24"/>
        </w:rPr>
        <w:t>22,</w:t>
      </w:r>
      <w:r w:rsidR="005B09D8" w:rsidRPr="0042348D">
        <w:rPr>
          <w:rFonts w:asciiTheme="minorHAnsi" w:hAnsiTheme="minorHAnsi" w:cstheme="minorHAnsi"/>
          <w:sz w:val="24"/>
          <w:szCs w:val="24"/>
        </w:rPr>
        <w:t xml:space="preserve"> </w:t>
      </w:r>
      <w:r w:rsidRPr="0042348D">
        <w:rPr>
          <w:rFonts w:asciiTheme="minorHAnsi" w:hAnsiTheme="minorHAnsi" w:cstheme="minorHAnsi"/>
          <w:sz w:val="24"/>
          <w:szCs w:val="24"/>
        </w:rPr>
        <w:t>42 Устава района</w:t>
      </w:r>
      <w:r w:rsidR="007131EC" w:rsidRPr="0042348D">
        <w:rPr>
          <w:rFonts w:asciiTheme="minorHAnsi" w:hAnsiTheme="minorHAnsi" w:cstheme="minorHAnsi"/>
          <w:sz w:val="24"/>
          <w:szCs w:val="24"/>
        </w:rPr>
        <w:t>,</w:t>
      </w:r>
      <w:r w:rsidRPr="0042348D">
        <w:rPr>
          <w:rFonts w:asciiTheme="minorHAnsi" w:hAnsiTheme="minorHAnsi" w:cstheme="minorHAnsi"/>
          <w:sz w:val="24"/>
          <w:szCs w:val="24"/>
        </w:rPr>
        <w:t xml:space="preserve"> ПОСТАНОВЛЯЮ:</w:t>
      </w:r>
    </w:p>
    <w:p w:rsidR="00B42E9B" w:rsidRPr="0042348D" w:rsidRDefault="00136CB3" w:rsidP="004C2319">
      <w:pPr>
        <w:pStyle w:val="ConsPlusNormal"/>
        <w:widowControl/>
        <w:numPr>
          <w:ilvl w:val="0"/>
          <w:numId w:val="1"/>
        </w:numPr>
        <w:ind w:left="0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В постановление администрации Козульского района от 28.07.2025 № 238 «Об утверждении примерного положения об оплате труда работников муниципальных образовательных учреждений, находящихся в ведении органа местного самоуправления в области образования» внести следующие изменения:</w:t>
      </w:r>
    </w:p>
    <w:p w:rsidR="00D6335D" w:rsidRPr="0042348D" w:rsidRDefault="00D6335D" w:rsidP="00D6335D">
      <w:pPr>
        <w:pStyle w:val="ConsPlusNormal"/>
        <w:widowControl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1.1. в абзаце 3 пункта 3 раздела 2 «Система, порядок и условия оплаты труда работников» Примерного положения об оплате труда работников муниципальных образовательных учреждений, находящихся в ведении органов местного самоуправления в области образования слова «приложением № 7» заменить словами «приложением № 8».</w:t>
      </w:r>
    </w:p>
    <w:p w:rsidR="00136CB3" w:rsidRPr="0042348D" w:rsidRDefault="00D6335D" w:rsidP="00136CB3">
      <w:pPr>
        <w:autoSpaceDE w:val="0"/>
        <w:autoSpaceDN w:val="0"/>
        <w:adjustRightInd w:val="0"/>
        <w:ind w:firstLine="709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1.2</w:t>
      </w:r>
      <w:r w:rsidR="00136CB3" w:rsidRPr="0042348D">
        <w:rPr>
          <w:rFonts w:asciiTheme="minorHAnsi" w:hAnsiTheme="minorHAnsi" w:cstheme="minorHAnsi"/>
          <w:sz w:val="24"/>
          <w:szCs w:val="24"/>
        </w:rPr>
        <w:t>. Приложение № 7 к примерному положению об оплате труда работников муниципальных образовательных учреждений, находящихся в ведении органа местного самоуправления в области образования «</w:t>
      </w:r>
      <w:r w:rsidR="00136CB3" w:rsidRPr="0042348D">
        <w:rPr>
          <w:rFonts w:asciiTheme="minorHAnsi" w:eastAsia="Calibri" w:hAnsiTheme="minorHAnsi" w:cstheme="minorHAnsi"/>
          <w:bCs/>
          <w:sz w:val="24"/>
          <w:szCs w:val="24"/>
        </w:rPr>
        <w:t>ОБЪЕМНЫЕ ПОКАЗАТЕЛИ ДЛЯ ОТНЕСЕНИЯ УЧРЕЖДЕНИЯ К ГРУППАМ ПО ОПЛАТЕ ТРУДА РУКОВОДИТЕЛЕЙ УЧРЕЖДЕНИЙ» изложить в редакции согласно приложению</w:t>
      </w:r>
      <w:r w:rsidR="00D14896" w:rsidRPr="0042348D">
        <w:rPr>
          <w:rFonts w:asciiTheme="minorHAnsi" w:eastAsia="Calibri" w:hAnsiTheme="minorHAnsi" w:cstheme="minorHAnsi"/>
          <w:bCs/>
          <w:sz w:val="24"/>
          <w:szCs w:val="24"/>
        </w:rPr>
        <w:t xml:space="preserve"> № 1</w:t>
      </w:r>
      <w:r w:rsidR="00136CB3" w:rsidRPr="0042348D">
        <w:rPr>
          <w:rFonts w:asciiTheme="minorHAnsi" w:eastAsia="Calibri" w:hAnsiTheme="minorHAnsi" w:cstheme="minorHAnsi"/>
          <w:bCs/>
          <w:sz w:val="24"/>
          <w:szCs w:val="24"/>
        </w:rPr>
        <w:t>.</w:t>
      </w:r>
    </w:p>
    <w:p w:rsidR="00D14896" w:rsidRPr="0042348D" w:rsidRDefault="00D14896" w:rsidP="00D14896">
      <w:pPr>
        <w:pStyle w:val="ConsPlusNormal"/>
        <w:widowControl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eastAsia="Calibri" w:hAnsiTheme="minorHAnsi" w:cstheme="minorHAnsi"/>
          <w:bCs/>
          <w:sz w:val="24"/>
          <w:szCs w:val="24"/>
        </w:rPr>
        <w:t>1.3. Приложение № 1 к Порядку</w:t>
      </w:r>
      <w:r w:rsidR="004C2319" w:rsidRPr="0042348D">
        <w:rPr>
          <w:rFonts w:asciiTheme="minorHAnsi" w:eastAsia="Calibri" w:hAnsiTheme="minorHAnsi" w:cstheme="minorHAnsi"/>
          <w:bCs/>
          <w:sz w:val="24"/>
          <w:szCs w:val="24"/>
        </w:rPr>
        <w:t xml:space="preserve"> </w:t>
      </w:r>
      <w:r w:rsidRPr="0042348D">
        <w:rPr>
          <w:rFonts w:asciiTheme="minorHAnsi" w:eastAsia="Calibri" w:hAnsiTheme="minorHAnsi" w:cstheme="minorHAnsi"/>
          <w:bCs/>
          <w:sz w:val="24"/>
          <w:szCs w:val="24"/>
        </w:rPr>
        <w:t>«</w:t>
      </w:r>
      <w:r w:rsidRPr="0042348D">
        <w:rPr>
          <w:rFonts w:asciiTheme="minorHAnsi" w:hAnsiTheme="minorHAnsi" w:cstheme="minorHAnsi"/>
          <w:sz w:val="24"/>
          <w:szCs w:val="24"/>
        </w:rPr>
        <w:t xml:space="preserve">ВИДЫ, УСЛОВИЯ, РАЗМЕР И ПОРЯДОК УСТАНОВЛЕНИЯ ВЫПЛАТ СТИМУЛИРУЮЩЕГО ХАРАКТЕРА, В ТОМ ЧИСЛЕ КРИТЕРИИ ОЦЕНКИ РЕЗУЛЬТАТИВНОСТИ И КАЧЕСТВА ТРУДА РАБОТНИКОВ МУНИЦИПАЛЬНЫХ ОБРАЗОВАТЕЛЬНЫХ УЧРЕЖДЕНИЙ, НАХОДЯЩИХСЯ В ВЕДЕНИИ ОРГАНА МЕСТНОГО САМОУПРАВЛЕНИЯ В ОБЛАСТИ ОБРАЗОВАНИЯ» </w:t>
      </w:r>
      <w:r w:rsidRPr="0042348D">
        <w:rPr>
          <w:rFonts w:asciiTheme="minorHAnsi" w:eastAsia="Calibri" w:hAnsiTheme="minorHAnsi" w:cstheme="minorHAnsi"/>
          <w:bCs/>
          <w:sz w:val="24"/>
          <w:szCs w:val="24"/>
        </w:rPr>
        <w:t>изложить в редакции согласно приложению № 2.</w:t>
      </w:r>
    </w:p>
    <w:p w:rsidR="00332989" w:rsidRPr="0042348D" w:rsidRDefault="00136CB3" w:rsidP="005B09D8">
      <w:pPr>
        <w:pStyle w:val="ConsPlusNormal"/>
        <w:widowControl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2</w:t>
      </w:r>
      <w:r w:rsidR="00070CC4" w:rsidRPr="0042348D">
        <w:rPr>
          <w:rFonts w:asciiTheme="minorHAnsi" w:hAnsiTheme="minorHAnsi" w:cstheme="minorHAnsi"/>
          <w:sz w:val="24"/>
          <w:szCs w:val="24"/>
        </w:rPr>
        <w:t xml:space="preserve">. </w:t>
      </w:r>
      <w:r w:rsidR="00514C71" w:rsidRPr="0042348D">
        <w:rPr>
          <w:rFonts w:asciiTheme="minorHAnsi" w:hAnsiTheme="minorHAnsi" w:cstheme="minorHAnsi"/>
          <w:sz w:val="24"/>
          <w:szCs w:val="24"/>
        </w:rPr>
        <w:t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информационно-телекоммуникационной сети «Интернет», но не ранее 01.09.2025 г.</w:t>
      </w:r>
    </w:p>
    <w:p w:rsidR="004F5994" w:rsidRPr="0042348D" w:rsidRDefault="004F5994" w:rsidP="005B09D8">
      <w:pPr>
        <w:ind w:firstLine="709"/>
        <w:rPr>
          <w:rFonts w:asciiTheme="minorHAnsi" w:hAnsiTheme="minorHAnsi" w:cstheme="minorHAnsi"/>
          <w:sz w:val="24"/>
          <w:szCs w:val="24"/>
        </w:rPr>
      </w:pPr>
    </w:p>
    <w:p w:rsidR="00E344EF" w:rsidRPr="0042348D" w:rsidRDefault="00E344EF" w:rsidP="00E344EF">
      <w:pPr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Глава района                                                                                    И.В. Кривенков</w:t>
      </w:r>
    </w:p>
    <w:p w:rsidR="0042348D" w:rsidRDefault="0042348D" w:rsidP="00E344EF">
      <w:pPr>
        <w:rPr>
          <w:rFonts w:asciiTheme="minorHAnsi" w:hAnsiTheme="minorHAnsi" w:cstheme="minorHAnsi"/>
          <w:sz w:val="24"/>
          <w:szCs w:val="24"/>
        </w:rPr>
      </w:pPr>
    </w:p>
    <w:p w:rsidR="00E344EF" w:rsidRPr="0042348D" w:rsidRDefault="00514C71" w:rsidP="00E344EF">
      <w:pPr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lastRenderedPageBreak/>
        <w:t>Пахомова</w:t>
      </w:r>
      <w:r w:rsidR="00E344EF" w:rsidRPr="0042348D">
        <w:rPr>
          <w:rFonts w:asciiTheme="minorHAnsi" w:hAnsiTheme="minorHAnsi" w:cstheme="minorHAnsi"/>
          <w:sz w:val="24"/>
          <w:szCs w:val="24"/>
        </w:rPr>
        <w:t xml:space="preserve"> Олеся Евгеньевна</w:t>
      </w:r>
    </w:p>
    <w:p w:rsidR="004C2319" w:rsidRPr="0042348D" w:rsidRDefault="00E344EF">
      <w:pPr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 xml:space="preserve">8 39154 4 12 23 </w:t>
      </w:r>
      <w:r w:rsidR="004C2319" w:rsidRPr="0042348D">
        <w:rPr>
          <w:rFonts w:asciiTheme="minorHAnsi" w:hAnsiTheme="minorHAnsi" w:cstheme="minorHAnsi"/>
          <w:sz w:val="24"/>
          <w:szCs w:val="24"/>
        </w:rPr>
        <w:br w:type="page"/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lastRenderedPageBreak/>
        <w:t>Приложение № 1</w:t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к постановлению </w:t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администрации района </w:t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от </w:t>
      </w:r>
      <w:r w:rsidR="00CF5EAD" w:rsidRPr="0042348D">
        <w:rPr>
          <w:rStyle w:val="FontStyle16"/>
          <w:rFonts w:asciiTheme="minorHAnsi" w:hAnsiTheme="minorHAnsi" w:cstheme="minorHAnsi"/>
          <w:sz w:val="24"/>
          <w:szCs w:val="24"/>
        </w:rPr>
        <w:t>26.08.2025</w:t>
      </w: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 № </w:t>
      </w:r>
      <w:r w:rsidR="00CF5EAD" w:rsidRPr="0042348D">
        <w:rPr>
          <w:rStyle w:val="FontStyle16"/>
          <w:rFonts w:asciiTheme="minorHAnsi" w:hAnsiTheme="minorHAnsi" w:cstheme="minorHAnsi"/>
          <w:sz w:val="24"/>
          <w:szCs w:val="24"/>
        </w:rPr>
        <w:t>265</w:t>
      </w:r>
    </w:p>
    <w:p w:rsidR="004C2319" w:rsidRPr="0042348D" w:rsidRDefault="004C2319" w:rsidP="004C2319">
      <w:pPr>
        <w:pStyle w:val="ConsPlusNormal"/>
        <w:widowControl/>
        <w:ind w:left="6096" w:firstLine="0"/>
        <w:outlineLvl w:val="1"/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pStyle w:val="ConsPlusNormal"/>
        <w:widowControl/>
        <w:ind w:left="6096" w:firstLine="0"/>
        <w:outlineLvl w:val="1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Приложение № 7</w:t>
      </w:r>
    </w:p>
    <w:p w:rsidR="004C2319" w:rsidRPr="0042348D" w:rsidRDefault="004C2319" w:rsidP="004C2319">
      <w:pPr>
        <w:pStyle w:val="ConsPlusNormal"/>
        <w:widowControl/>
        <w:ind w:left="6096" w:firstLine="0"/>
        <w:outlineLvl w:val="1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к примерному положению об оплате труда работников муниципальных образовательных учреждений, находящихся в ведении органа местного самоуправления в области образования</w:t>
      </w:r>
    </w:p>
    <w:p w:rsidR="004C2319" w:rsidRPr="0042348D" w:rsidRDefault="004C2319" w:rsidP="004C2319">
      <w:pPr>
        <w:pStyle w:val="ConsPlusNormal"/>
        <w:widowControl/>
        <w:ind w:left="6096" w:firstLine="0"/>
        <w:outlineLvl w:val="1"/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autoSpaceDE w:val="0"/>
        <w:autoSpaceDN w:val="0"/>
        <w:adjustRightInd w:val="0"/>
        <w:jc w:val="both"/>
        <w:outlineLvl w:val="0"/>
        <w:rPr>
          <w:rFonts w:asciiTheme="minorHAnsi" w:eastAsia="Calibri" w:hAnsiTheme="minorHAnsi" w:cstheme="minorHAnsi"/>
          <w:sz w:val="24"/>
          <w:szCs w:val="24"/>
        </w:rPr>
      </w:pPr>
    </w:p>
    <w:p w:rsidR="004C2319" w:rsidRPr="0042348D" w:rsidRDefault="004C2319" w:rsidP="004C2319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2348D">
        <w:rPr>
          <w:rFonts w:asciiTheme="minorHAnsi" w:eastAsia="Calibri" w:hAnsiTheme="minorHAnsi" w:cstheme="minorHAnsi"/>
          <w:b/>
          <w:bCs/>
          <w:sz w:val="24"/>
          <w:szCs w:val="24"/>
        </w:rPr>
        <w:t>ОБЪЕМНЫЕ ПОКАЗАТЕЛИ ДЛЯ ОТНЕСЕНИЯ УЧРЕЖДЕНИЯ</w:t>
      </w:r>
    </w:p>
    <w:p w:rsidR="004C2319" w:rsidRPr="0042348D" w:rsidRDefault="004C2319" w:rsidP="004C2319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2348D">
        <w:rPr>
          <w:rFonts w:asciiTheme="minorHAnsi" w:eastAsia="Calibri" w:hAnsiTheme="minorHAnsi" w:cstheme="minorHAnsi"/>
          <w:b/>
          <w:bCs/>
          <w:sz w:val="24"/>
          <w:szCs w:val="24"/>
        </w:rPr>
        <w:t>К ГРУППАМ ПО ОПЛАТЕ ТРУДА РУКОВОДИТЕЛЕЙ УЧРЕЖДЕНИЙ</w:t>
      </w:r>
    </w:p>
    <w:p w:rsidR="004C2319" w:rsidRPr="0042348D" w:rsidRDefault="004C2319" w:rsidP="004C231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1191"/>
        <w:gridCol w:w="1247"/>
        <w:gridCol w:w="1304"/>
        <w:gridCol w:w="1134"/>
      </w:tblGrid>
      <w:tr w:rsidR="004C2319" w:rsidRPr="0042348D" w:rsidTr="00CC709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Тип (вид) учреждения</w:t>
            </w:r>
          </w:p>
        </w:tc>
        <w:tc>
          <w:tcPr>
            <w:tcW w:w="4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Группы по оплате труда руководителей учреждений (по сумме баллов)</w:t>
            </w: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I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II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IV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свыше 350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 251 до 350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 151 до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 150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Общеобразовательные учреждения (начального общего, основного общего, среднего общего образования)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свыше 500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 351 до 500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 201 до 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 200</w:t>
            </w:r>
          </w:p>
        </w:tc>
      </w:tr>
    </w:tbl>
    <w:p w:rsidR="004C2319" w:rsidRPr="0042348D" w:rsidRDefault="004C2319" w:rsidP="004C231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4C2319" w:rsidRPr="0042348D" w:rsidRDefault="004C2319" w:rsidP="004C2319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2348D">
        <w:rPr>
          <w:rFonts w:asciiTheme="minorHAnsi" w:eastAsia="Calibri" w:hAnsiTheme="minorHAnsi" w:cstheme="minorHAnsi"/>
          <w:sz w:val="24"/>
          <w:szCs w:val="24"/>
        </w:rPr>
        <w:t>Для определения объема деятельности учреждения при определении группы по оплате труда руководителей оценка производится в баллах по следующим показателям:</w:t>
      </w:r>
    </w:p>
    <w:p w:rsidR="004C2319" w:rsidRPr="0042348D" w:rsidRDefault="004C2319" w:rsidP="004C2319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2835"/>
        <w:gridCol w:w="1531"/>
      </w:tblGrid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Условия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баллов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обучающихся в учреждениях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каждого обучающегося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0,3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воспитанников из числа детей-сирот и детей, оставшихся без попечения родителей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из расчета за каждого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0,5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лицензированных образовательных программ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каждую программу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0,5</w:t>
            </w:r>
          </w:p>
        </w:tc>
      </w:tr>
      <w:tr w:rsidR="004C2319" w:rsidRPr="0042348D" w:rsidTr="00CC709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работников в учреждении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дополнительно за каждого работника, имеющего: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первую квалификационную категорию,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0,5</w:t>
            </w: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высшую квалификационную категорию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ученую степень</w:t>
            </w: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1,5</w:t>
            </w:r>
          </w:p>
        </w:tc>
      </w:tr>
      <w:tr w:rsidR="004C2319" w:rsidRPr="0042348D" w:rsidTr="00CC709A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филиалов учреждения с количеством обучающихся (воспитанников), слушателей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каждое указанное структурное подразделение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 100 человек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 100 до 200 человек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свыше 200 человек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50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оснащенных производственным и учебно-лабораторным оборудованием и используемых в образовательном процессе учебных кабинетов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каждый класс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оборудованных и используемых в образовательном процессе: спортивной площадки, стадиона, бассейна и других спортивных сооружений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каждый вид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собственного оборудованного здравпункта, медицинского кабинета, оздоровительно-восстановительного центра, столовой, изолятора, кабинета психолога, логопеда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каждый вид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автотранспортных средств, сельхозмашин, строительной и другой самоходной техники на балансе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каждую единицу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3, но не более 30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учебно-опытных участков, парникового хозяйства, подсобного сельского хозяйства, учебного хозяйства, теплиц, специализированных учебных мастерских, цехов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каждый вид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50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собственных котельной, очистных и других сооружений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каждый вид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обучающихся (воспитанников) в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каждого обучающегося (воспитанника)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0,5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в образовательных учреждениях (классах, группах) обучающихся (воспитанников) с ограниченными возможностями здоровья (кроме образовательных учреждений для обучающихся с ограниченными возможностями здоровья (классов, групп)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каждого обучающегося (воспитанника)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в учебных заведениях библиотеки с читальным залом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 15 мест (не менее)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разработанных методических пособий, опубликованных в научных сборниках, за календарный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 каждое методическое пособие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</w:tbl>
    <w:p w:rsidR="004C2319" w:rsidRPr="0042348D" w:rsidRDefault="004C2319" w:rsidP="004C2319">
      <w:pPr>
        <w:pStyle w:val="ConsPlusNormal"/>
        <w:widowControl/>
        <w:ind w:firstLine="0"/>
        <w:outlineLvl w:val="1"/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br w:type="page"/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>Приложение № 2</w:t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к постановлению </w:t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администрации района </w:t>
      </w:r>
    </w:p>
    <w:p w:rsidR="004C2319" w:rsidRPr="0042348D" w:rsidRDefault="004C2319" w:rsidP="004C2319">
      <w:pPr>
        <w:ind w:firstLine="6804"/>
        <w:rPr>
          <w:rStyle w:val="FontStyle16"/>
          <w:rFonts w:asciiTheme="minorHAnsi" w:hAnsiTheme="minorHAnsi" w:cstheme="minorHAnsi"/>
          <w:sz w:val="24"/>
          <w:szCs w:val="24"/>
        </w:rPr>
      </w:pP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от </w:t>
      </w:r>
      <w:r w:rsidR="00CF5EAD" w:rsidRPr="0042348D">
        <w:rPr>
          <w:rStyle w:val="FontStyle16"/>
          <w:rFonts w:asciiTheme="minorHAnsi" w:hAnsiTheme="minorHAnsi" w:cstheme="minorHAnsi"/>
          <w:sz w:val="24"/>
          <w:szCs w:val="24"/>
        </w:rPr>
        <w:t>26.08.2025</w:t>
      </w:r>
      <w:r w:rsidRPr="0042348D">
        <w:rPr>
          <w:rStyle w:val="FontStyle16"/>
          <w:rFonts w:asciiTheme="minorHAnsi" w:hAnsiTheme="minorHAnsi" w:cstheme="minorHAnsi"/>
          <w:sz w:val="24"/>
          <w:szCs w:val="24"/>
        </w:rPr>
        <w:t xml:space="preserve"> № </w:t>
      </w:r>
      <w:r w:rsidR="00CF5EAD" w:rsidRPr="0042348D">
        <w:rPr>
          <w:rStyle w:val="FontStyle16"/>
          <w:rFonts w:asciiTheme="minorHAnsi" w:hAnsiTheme="minorHAnsi" w:cstheme="minorHAnsi"/>
          <w:sz w:val="24"/>
          <w:szCs w:val="24"/>
        </w:rPr>
        <w:t>265</w:t>
      </w: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pStyle w:val="ConsPlusNormal"/>
        <w:widowControl/>
        <w:ind w:firstLine="0"/>
        <w:jc w:val="right"/>
        <w:outlineLvl w:val="1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Приложение № 1 к Порядку</w:t>
      </w:r>
    </w:p>
    <w:p w:rsidR="004C2319" w:rsidRPr="0042348D" w:rsidRDefault="004C2319" w:rsidP="004C2319">
      <w:pPr>
        <w:pStyle w:val="ConsPlusNormal"/>
        <w:widowControl/>
        <w:ind w:firstLine="0"/>
        <w:jc w:val="right"/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ВИДЫ, УСЛОВИЯ, РАЗМЕР И ПОРЯДОК УСТАНОВЛЕНИЯ ВЫПЛАТ</w:t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СТИМУЛИРУЮЩЕГО ХАРАКТЕРА, В ТОМ ЧИСЛЕ КРИТЕРИИ ОЦЕНКИ</w:t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РЕЗУЛЬТАТИВНОСТИ И КАЧЕСТВА ТРУДА РАБОТНИКОВ МУНИЦИПАЛЬНЫХ ОБРАЗОВАТЕЛЬНЫХ УЧРЕЖДЕНИЙ, НАХОДЯЩИХСЯ В ВЕДЕНИИ ОРГАНА МЕСТНОГО САМОУПРАВЛЕНИЯ В ОБЛАСТИ ОБРАЗОВАНИЯ</w:t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  <w:lang w:eastAsia="en-US"/>
        </w:rPr>
        <w:t>Общеобразовательные учреждения (начального общего, основного общего, среднего общего образования)</w:t>
      </w: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38"/>
        <w:gridCol w:w="2551"/>
        <w:gridCol w:w="1459"/>
      </w:tblGrid>
      <w:tr w:rsidR="004C2319" w:rsidRPr="0042348D" w:rsidTr="00CC709A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Условия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Предельное количество баллов </w:t>
            </w:r>
            <w:hyperlink w:anchor="Par491" w:history="1">
              <w:r w:rsidRPr="0042348D">
                <w:rPr>
                  <w:rFonts w:asciiTheme="minorHAnsi" w:eastAsia="Calibri" w:hAnsiTheme="minorHAnsi" w:cstheme="minorHAnsi"/>
                  <w:sz w:val="24"/>
                  <w:szCs w:val="24"/>
                </w:rPr>
                <w:t>&lt;*&gt;</w:t>
              </w:r>
            </w:hyperlink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Учитель 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методического уровня организации образовательного процесса, реализация программы воспитания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объединениями, психолого-педагогическим консилиумом (далее - ППК)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ученическими объединениями, детскими общественными организациями, проектами социального партнерства и/или руководство реализацией направлений программы воспитания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работе аттестационной комиссии, экспертной комиссии, ППК, других педагогических сообществах, подготовка отчетной документации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работе ученических объединений, детских общественных организаций, проектов социального партнерства, подготовка отчетной документации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Успешность учебной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качество обученности по итогам оценочного периода согласно локальным нормативным актам учреждения: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18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свыше 70%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8</w:t>
            </w:r>
          </w:p>
        </w:tc>
      </w:tr>
      <w:tr w:rsidR="004C2319" w:rsidRPr="0042348D" w:rsidTr="00CC709A">
        <w:trPr>
          <w:trHeight w:val="10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60% - 70%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68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Результативность, стабильность и рост качества обучения, положительная динамика по индивидуальному прогрессу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повышение качества обученности (по итогам не менее 2 оценочных периодов)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1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стабильность (сохранение процента качества обученности по итогам не менее 2 оценочных периодов)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деятельности, направленная на коррекцию нарушений в развитии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53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повышение успеваемости обучающихся, испытывавших трудности в обучении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69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Сопровождение обучающихся, проявивших выдающиеся способности, а также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в образовательном процессе (подготовка к участию в олимпиадах, конкурсах, конференциях, турнирах и т.д.)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занятий с участниками олимпиад, конкурсов, конференций, турниров и т.д.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9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победителей, призеров, финалистов, дипломантов: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на уровне учреждения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8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на муниципальном уровне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rPr>
          <w:trHeight w:val="31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и организация проектных и творческих групп (организация воспитанников, обучающихся для успешного участия в различных творческих группах и проектах)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реализация проекта или его представление: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26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класс (группа)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9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на уровне учреждения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rPr>
          <w:trHeight w:val="21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в) на муниципальном уровне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16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конкурсе проектов: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19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на уровне учреждения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4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на муниципальном уровне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rPr>
          <w:trHeight w:val="33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проектных групп или творческих групп (наличие подтверждающих документов) (количество участников проектных и творческих групп - не менее 80% (от общего количества обучающихся):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на уровне учреждения;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6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на муниципальном уровне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rPr>
          <w:trHeight w:val="279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и руководство исследовательской деятельностью обучающихся (участие воспитанников, обучающихся в конференциях)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представление результатов обучающихся на конференциях, семинарах, форумах и т.д. (обязательное наличие подтверждающих документов об участии):</w:t>
            </w:r>
          </w:p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 уровне учреждения: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дистантное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4C2319" w:rsidRPr="0042348D" w:rsidTr="00CC709A">
        <w:trPr>
          <w:trHeight w:val="172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очное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 муниципальном уровне: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дистантное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9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очное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победителей и призеров:</w:t>
            </w:r>
          </w:p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 уровне учреждения: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дистантное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4C2319" w:rsidRPr="0042348D" w:rsidTr="00CC709A">
        <w:trPr>
          <w:trHeight w:val="236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очное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5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 муниципальном уровне: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1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дистантное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6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очное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outlineLvl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Стабильность и рост качества обучения, положительная динамика по индивидуальному прогрессу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освоение образовательной программы по результатам четвертных и годовых оценок обучающихся (доля обучающихся, получивших отметки "4" и "5" по всем предметам учебного плана) не ниже 50%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участия обучающихся в интеллектуальных, спортивных, творческих олимпиадах, конкурсах, соревнованиях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участия обучающихся в интеллектуальных, спортивных, творческих олимпиадах, конкурсах, соревнованиях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участия обучающихся в мероприятиях различного уровня, направленных на развитие навыков исследовательской и проектной деятельности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призеров и победителей среди обучающихся, принявших участие в интеллектуальных, спортивных, творческих мероприятиях различного уровня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rPr>
          <w:trHeight w:val="22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методического уровня организации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 (проектными командами, творческими группами)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5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постоянное участие в работе ППК, подготовка отчетной документации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призового места в профессиональных конкурсах, проектах и программах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использование при проведении занятий интерактивной доски, компьютерных программ, современного лабораторного и цифрового оборудования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279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Предъявление опыта организации образовательного процесса за пределами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 (в том числе дистанционных):</w:t>
            </w:r>
          </w:p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призер: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36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муниципальный уровень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236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региональный, межрегиональный уровни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rPr>
          <w:trHeight w:val="226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в) федеральный уровень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tabs>
                <w:tab w:val="left" w:pos="53"/>
              </w:tabs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победитель: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18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муниципальный уровень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региональный, межрегиональный уровни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8</w:t>
            </w:r>
          </w:p>
        </w:tc>
      </w:tr>
      <w:tr w:rsidR="004C2319" w:rsidRPr="0042348D" w:rsidTr="00CC709A">
        <w:trPr>
          <w:trHeight w:val="9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в) федеральный уровень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31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Обобщение и/или тиражирование педагогического опыта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публикаций в изданиях: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1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внутри учреждения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21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муниципальные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</w:tr>
      <w:tr w:rsidR="004C2319" w:rsidRPr="0042348D" w:rsidTr="00CC709A">
        <w:trPr>
          <w:trHeight w:val="15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в) региональные, межрегиональные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8</w:t>
            </w:r>
          </w:p>
        </w:tc>
      </w:tr>
      <w:tr w:rsidR="004C2319" w:rsidRPr="0042348D" w:rsidTr="00CC709A">
        <w:trPr>
          <w:trHeight w:val="24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г) федеральные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19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мастер-классов (в том числе открытых уроков):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04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внутри учреждения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18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муниципальные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rPr>
          <w:trHeight w:val="269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в) региональные, межрегиональные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6</w:t>
            </w:r>
          </w:p>
        </w:tc>
      </w:tr>
      <w:tr w:rsidR="004C2319" w:rsidRPr="0042348D" w:rsidTr="00CC709A">
        <w:trPr>
          <w:trHeight w:val="118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г) федеральные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161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методическое сопровождение молодого специалиста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rPr>
          <w:trHeight w:val="193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разработка и апробация программ учебных предметов и внеурочной деятельности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312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внедрение созданного проекта, программы, материалов в образовательную деятельность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9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дистанционного обучения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подтверждение регистрации обучающихся, воспитанников на сайте учреждения, реализующего программы дистанционного обучения (за одного обучающегося, воспитанника)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</w:t>
            </w:r>
          </w:p>
        </w:tc>
      </w:tr>
      <w:tr w:rsidR="004C2319" w:rsidRPr="0042348D" w:rsidTr="00CC709A">
        <w:trPr>
          <w:trHeight w:val="9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Кураторство сайта, систем электронных журналов, дневников, баз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своевременность обновления, отсутствие замечаний со стороны проверяющих органов, заинтересованных лиц (родителей (законных представителей), общественности и др.)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236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по реализации законодательства об образовании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своевременность представления отчетных документов (акты обследования и др.) при осуществлении обходов территорий, закрепленных за общеобразовательными учреждениями, с целью выявления несовершеннолетних детей, подлежащих обучению и определения условий, в которых они проживают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36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сопровождения  подвоза учащихся с прилегающих населённых пунктов на школьном автобусе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Педагог-психолог, социальный педагог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Сопровождение воспитанников, обучающихся в образовательном процессе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психолого-педагогическим консилиумом, психолого-педагогической службой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для родителей воспитанников, обучающихся (за одно мероприятие)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Эффективность методов и способов работы по педагогическому сопровождению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призового места в конкурсе проектов и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конфликтов или отрицательная динамика возникновения конфликтов среди воспитанников, обучающихся в течение учебного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Воспитатель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случаев сокрытия происшествий с воспитанниками, обучающимися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правонарушений, совершенных воспитанниками, обучающимися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воспитанников, обучающихся, состоящих на учете в органах внутренних дел, комиссии по делам несовершеннолетних и защите их прав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травм, несчастных случаев, вредных привычек, случаев нарушения дисциплины у воспитанников, обучающихся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Эффективность способов и методов организации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обоснованных жалоб, замечаний со стороны участников образовательного процесса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Вовлечение обучающихся в воспитательные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вовлечения обучающихся в проекты и программы, мероприятия, направленные на патриотическое воспитание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вовлечения обучающихся в добровольческую и общественную деятельность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выстраивание воспитательного процесса в соответствии с программой воспитания коллектива воспитанников, обучающихся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использование практик наставничества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948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Музыкальный руководитель,  инструктор по физической культуре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Достижения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участия обучающихся в интеллектуальных, спортивных, творческих олимпиадах, конкурсах, соревнованиях, сменах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деятельности детских объединений,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создание и реализация социальных проектов,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внедрение новых технологий форм, методов, приемов, демонстрация их при проведении мастер-классов, творческих отчетов, концертов, выступлений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согласно календарному плану воспитательной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Заведующий библиотекой, библиотекарь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Создание системы работы по повышению мотивации воспитанников, обучающихся к чтению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80% воспитанников, обучающихся и работников учреждения пользуются библиотечным фондом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Совершенствование информационно-библиотечной системы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и реализация программы развития информационно-библиографического пространства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Сохранность библиотечного фонда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списывается менее 20% фонда литературы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текущего информирования коллектива педагогов,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уроков информационной культуры 1 раз в четверть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дней информирования 1 раз в четверть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профессионального мастерства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систематическая работа по повышению профессионального мастерства (курсы повышения квалификации, семинары, самообразование), использование полученного опыта в своей повседневной деятельности, внедрение новых технологий, форм, методов, приемов, демонстрация их при проведении мастер-классов, творческих отчетов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Оперативность в решении поставленных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6"/>
              </w:numPr>
              <w:autoSpaceDE w:val="0"/>
              <w:autoSpaceDN w:val="0"/>
              <w:adjustRightInd w:val="0"/>
              <w:ind w:left="53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заданий, отчетов, поручений ранее установленного срока без снижения качества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Секретарь-машинистка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53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соответствие подготовленных документов установленным требованиям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юридических консультаций для воспитанников, обучающихся и работников учреждения,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конфликтов в учреждении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Оперативность в решении поставленных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заданий, отчетов, поручений ранее установленного срока без снижения качества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Обработка и предоставление информации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Создание в учреждении единых требований к оформлению документов, системы документооборота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регламентов по созданию внутренних документов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Повар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Снижение уровня заболеваемости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вспышек заболеваний обучающихся, воспитанников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Качество приготовления пищи, эстетическое оформление блюд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жалоб, отказов обучающихся, воспитанников от приема пищи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Помощник воспитателя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информирование руководителя учреждения о происшествиях с обучающимися, воспитанниками,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случаев сокрытия происшествий с обучающимися, воспитанниками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проведении мероприятий, предусмотренных образовательной программой, в организации и проведении консультативной помощи родителям (законным представителям)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Федеральной службы по надзору в сфере защиты прав потребителей и благополучия человека (далее - Роспотребнадзор)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Кладовщик, рабочий по комплексному обслуживанию и ремонту здания, дворник, водитель, подсобный рабочий, лаборант, гардеробщик, сторож, электрик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норм, правил техники безопасности, правил дорожного движения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надзорных органов, аварий и аварийных ситуаций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постоянное проведение погрузочно-разгрузочных работ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 качественное проведение ремонтных работ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Оперативность в решении поставленных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заданий, поручений ранее установленного срока без снижения качества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Благоустройство территории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зеленой зоны, ландшафтного дизайна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Преподаватель-организатор основ безопасности и защиты Родины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работы по соблюдению правил техники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контроль за ведением документации учреждения по проведению инструктажей с обучающимися, воспитанниками, работниками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Взаимодействие с учреждениями и организациями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командно-штабных, тактико-специальных учений 2 раза в год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ведение учета военнообязанных в образовательном учреждении, предоставление сведений в военкоматы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Достижения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Своевременность разработки инструктивных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 разработан план гражданской обороны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Заведующий хозяйством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100% учебных кабинетов, бытовых, хозяйственных и других помещений обеспечены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Оперативность в решении поставленных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работ, обеспечивающих сезонную подготовку обслуживаемого здания, сооружения, оборудования и механизмов, ранее установленного срока без снижения качества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 качественное проведение ремонтных работ в учреждении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Ресурсосбережение при выполнении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превышения лимитов расходования электроэнергии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недостачи и неустановленного оборудования по итогам проведенной инвентаризации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Методист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Методическое сопровождение процесса разработки, апробации и внедрения инновационных программ, технологий, методов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оформленных программ, технологий, методов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плана методической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доля выполненных методических работ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80% - 99%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100%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организации методической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педагогических работников в профессиональных конкурсах, конкурсах методических материалов, образовательных программ и т.п.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призового места за участие в профессиональных конкурсах, конкурсах методических материалов, образовательных программ и т.п.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Разработка проектов, методических и информационных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один собственный проект, методический, информационный материал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повышения профессионального мастерства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проведены мастер-классы, совещания, конференции по распространению наиболее результативного опыта педагогических работников, методов, форм, технологий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 (далее - советник директора)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Вовлечение обучающихся в социально полезную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организованных мероприятий федерального календарного плана воспитательной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 за каждое мероприятие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мероприятий, организованных для обучающихся "группы риска"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 за каждое мероприятие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Взаимодействие с участниками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количество социальных партнеров (общественно-государственные детско-юношеские организации, общественные объединения, бизнес-сообщества, филармонии, библиотеки и др.), участвовавших в мероприятиях, организованных советником директора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 за каждого партнера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взаимодействие с родителями как организаторами и участниками образовательных событий по реализации программы воспитания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взаимодействия с детскими общественными объединениями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30% обучающихся (от общего количества), вовлечены в мероприятия Общероссийского общественно-государственного движения детей и молодежи "Движение первых"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5% обучающихся (от общего количества), вовлечены в деятельность школьного актива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Выявление и развитие у обучающихся способностей к научной (интеллектуальной), творческой физкультурно-спортивной деятельности, участие в олимпиадах, конкурсах, фестивалях, соревнованиях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10% обучающихся (от общего количества), вовлечены в дни единых действий, программы, проекты всероссийского уровня (в том числе тематических смен в федеральных детских центрах)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Активное участие в работе методических (профессиональных)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конкурсах, транслирование в педагогических коллективах опыта практических результатов своей профессиональной деятельности, в том числе экспериментальной, инновационной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и достижение в профессиональных конкурсах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уровень и статус участия в профессионально-общественной деятельности, в том числе экспертной: участие в работе оргкомитетов, рабочих групп, экспертных комиссий, жюри конкурсов, в судействе соревнований, сопровождение педагогической практики студентов, наставничество, участие в грантовых и молодежных конкурсах и др.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представление результатов профессиональной деятельности в виде выступлений, открытых мероприятий, мастер-классов, публикаций и пр.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Уборщик служебных (производственных) помещений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норм, правил по охране труда, правил техники безопасности, правил пожарной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руководителя учреждения, предписаний надзорных органов, аварий и аварийных ситуаций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органов, устранение предписаний надзорных органов в установленный 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Содержание помещений, участков в соответствии с санитарно-гигиеническими требованиями, качественная уборка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руководителя учреждения,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Учитель-логопед, учитель-дефектолог 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в объединениях педагогов, созданными в учреждении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проектными командами, творческими группами, методическими объединениями, кафедрами, психолого-медико-педагогическим консилиумом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работе проектных команд, творческих группах, методических объединений, кафедр, психолого-медико-педагогическим консилиуме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отрицательная динамика возникновения конфликтов среди воспитанников, обучающихся в установленный период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Наставничество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работа, направленная на повышение профессионального мастерства (за 1 педагога)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с семьями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для семей обучающихся, воспитанников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с группами интернированных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воспитательного процесса в группах интернированных учащихся (воспитанников интерната) в соответствии с утвержденным планом воспитательной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Эффективная реализация коррекционной составляющей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50% обучающихся осваивают программу на "4" и "5"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Формирование социального опыта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65% выпускников прошлого учебного года выпуска продолжают обучаться или трудоустроены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обучающихся, воспитанников состоящих на внутреннем учете учреждения или на учете в комиссии по делам несовершеннолетних и защите их прав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информирование руководителя учреждения о происшествиях с обучающимися, повлекших причинение вреда их жизни и здоровью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случаев сокрытия происшествий с обучающимися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реализация утвержденных проектов и образовательных программ (за исключением рабочих программ по предметам)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призового места в конкурсе проектов и образовательных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изданной печатной продукции (статей), отражающей результаты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Бухгалтер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делопроизводства в полном объеме и в соответствии с регламентирующими документами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письменных замечаний руководителя учреждения по ведению документации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Своевременная подготовка финансово-экономических документов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100% соответствие нормам действующего законодательства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4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нарушения сроков подготовки и сдачи отчетности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rPr>
          <w:trHeight w:val="32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Эффективность финансово-экономической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проведение расчетов, возникающих в процессе исполнения, в пределах санкционированных расходов бюджетной сметы или плана финансово-хозяйственной деятельности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1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Добросовестное исполнение трудовых обязанностей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письменных жалоб на качество исполнения трудовых обязанностей и отсутствие дисциплинарных взысканий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8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Непрерывное профессиональное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курсах повышения квалификации (подготовка, переподготовка)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Контроль за эффективным и целевым расходованием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письменных замечаний руководителя учреждения и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1932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Составление и своевременное предоставление бухгалтерской, налоговой и статистической отчетности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формирования полной и достоверной информации, своевременность предоставления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Главный энергетик, инженер по охране труда, техник, инженер по отоплению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rPr>
          <w:trHeight w:val="82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Ответственное отношение к выполняемым должностным обязанностям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выполнение плановых показателей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outlineLvl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5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при выполнении более 70%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rPr>
          <w:trHeight w:val="22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при выполнении 100%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Дополнительная деятельность, не входящая в основные функции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погрузочно-разгрузочных работ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Ведение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полнота и соответствие регламентирующим документам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Бесперебойное функционирование всех систем жизнедеятельности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соответствие учреждения предписаниям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Руководитель структурного подразделения (начальник отдела, заведующий филиалом)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Стабильность коллектива сотрудников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соотношение сотрудников структурного подразделения, с которыми расторгнут трудовой договор, к общему количеству сотрудников структурного подразделения не более 2%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Умение выстраивать эффективное взаимодействие с организациями и ведомствами для достижения целей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целевого и эффективного планирования деятельности учреждения, наличие договоров с социальными партнерами и их реализация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плана работы структурного подразделения на уровне установленных показателей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90% - 100% выполнение плана работы структурного подразделения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Результативность участия в профессиональных конкурсах и мероприятиях сотрудников структурного подразделения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победа в профессиональном конкурсе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rPr>
          <w:trHeight w:val="25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качественной реализации образовательного процесса в структурном подразделении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полнота реализации индивидуальных и иных образовательных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положительная динамика в выполнении рекомендаций психолого-медико-педагогической комиссии, психолого-педагогического консилиума, реализации адаптированных образовательных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Учитель физической культуры, руководитель школьного спортивного клуба (ШСК) или руководитель кружка, группы, секции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Ведение профессиональной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отсутствие замечаний к документам в отчетный период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Ведение или предоставление ответственному за сайт образовательной организации документации для размещения во вкладке школьного спортивного клуба на официальном сайте образовательной организации в сети Интернет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отсутствие замечаний и актуальность информации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Интеграция в образовательный процесс учащихся с ограниченными возможностями здоровья, детей-сирот, детей, состоящих на учете в органах внутренних дел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Наличие в группе обучающихся с ограниченными возможностями здоровья, детей-сирот, детей, состоящих на учете в органах внутренних дел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0,5 за каждого обучающегося, но не более 20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спортивно-массовых мероприятий, конкурсов, проектов и социально значимых мероприятий школьного этапа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спортивно-массовых мероприятий, конкурсов, проектов и социально значимых мероприятий школьного этапа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0,5 за каждое мероприятие, но не более 20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деятельности с родителями обучающихся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Проведение мероприятий с родителями (родительские собрания, совместные детско-взрослые мероприятия)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 за каждое мероприятие, не более 15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Достижения обучающихся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на конкурсах (Всероссийский смотр-конкурс на лучшую постановку физкультурной работы и развития массового спорта среди школьных спортивных клубов)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муниципальный этап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rPr>
          <w:trHeight w:val="43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региональный этап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33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4C2319" w:rsidRPr="0042348D" w:rsidTr="00CC709A">
        <w:trPr>
          <w:trHeight w:val="4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9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 всероссийский этап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42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5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2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</w:tr>
      <w:tr w:rsidR="004C2319" w:rsidRPr="0042348D" w:rsidTr="00CC709A">
        <w:trPr>
          <w:trHeight w:val="42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Достижения обучающихся в спортивных мероприятиях (Всероссийские спортивные соревнования школьников «Президентские состязания», Всероссийские спортивные игры школьников «Президентские спортивные игры», «Всероссийские спортивные игры школьных спортивных клубов»)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4C2319">
            <w:pPr>
              <w:pStyle w:val="a6"/>
              <w:numPr>
                <w:ilvl w:val="2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муниципальный этап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3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rPr>
          <w:trHeight w:val="48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региональный этап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46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42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4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pStyle w:val="a6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3.2.3. всероссийский этап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45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42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29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4C2319" w:rsidRPr="0042348D" w:rsidTr="00CC709A">
        <w:trPr>
          <w:trHeight w:val="30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Достижения обучающихся в социально значимых акциях, конкурсах, проектах: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4C2319">
            <w:pPr>
              <w:pStyle w:val="a6"/>
              <w:numPr>
                <w:ilvl w:val="2"/>
                <w:numId w:val="3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муниципальный этап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1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rPr>
          <w:trHeight w:val="19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3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региональный этап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37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7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24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4C2319">
            <w:pPr>
              <w:pStyle w:val="a6"/>
              <w:numPr>
                <w:ilvl w:val="2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всероссийский этап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0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а) участие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б) призер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19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4C2319" w:rsidRPr="0042348D" w:rsidTr="00CC709A">
        <w:trPr>
          <w:trHeight w:val="61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Достижения обучающихся в выполнении норм Всероссийского физкультурно – спортивного комплекса «Готов к труду и обороне (ГТО)»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3.4.1. 20 – 34 % от общего количества обучающихся в образовательной организации, выполнивших нормы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ГТО на знаки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(золото, серебро, бронза) за один год.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85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3.4.2. 35 – 50 % от общего количества обучающихся в образовательной организации, выполнивших нормы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ГТО на знаки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(золото, серебро, бронза) за один год.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4C2319" w:rsidRPr="0042348D" w:rsidTr="00CC709A">
        <w:trPr>
          <w:trHeight w:val="136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3.4.3. Свыше 50 % от общего количества обучающихся в образовательной организации, выполнивших нормы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ГТО на знаки </w:t>
            </w:r>
          </w:p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(золото, серебро, бронза) за один год.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Руководство командой выступающей очно на спортивно – массовых мероприятиях, социально значимых акциях, конкурсах, проектах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3.5.1. Отсутствие жалоб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3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спортивно – массовой, физкультурно – оздоровительной просветительской работы (тиражирование собственного педагогического опыта в конкурсах различных уровней среди педагогов школьных спортивных клубов).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Дистанционное участие: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3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Муниципальный уровень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а) участие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rPr>
          <w:trHeight w:val="3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б) призер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19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7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3.6.1.2. Региональный уровень: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16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а) участие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4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б) призер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4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43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3.6.1.3. Всероссийский уровень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42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а) участие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4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б) призер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42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4C2319" w:rsidRPr="0042348D" w:rsidTr="00CC709A">
        <w:trPr>
          <w:trHeight w:val="37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widowControl/>
              <w:numPr>
                <w:ilvl w:val="2"/>
                <w:numId w:val="2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Очное участие: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pStyle w:val="ConsPlusNormal"/>
              <w:widowControl/>
              <w:ind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3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Муниципальный уровень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27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а) участие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б) призер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3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Региональный уровень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а) участие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40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б) призер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9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43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3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Всероссийский уровень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37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а) участие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C2319" w:rsidRPr="0042348D" w:rsidTr="00CC709A">
        <w:trPr>
          <w:trHeight w:val="36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 xml:space="preserve">б) призер 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</w:tr>
      <w:tr w:rsidR="004C2319" w:rsidRPr="0042348D" w:rsidTr="00CC709A">
        <w:trPr>
          <w:trHeight w:val="412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в) победитель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Ассистент (помощник)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9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Оказание технической помощи детям-инвалидам и лицам с ограниченными возможностями здоровья для осуществления возможности вести независимый образ жизни и активно участвовать во всех аспектах жизнедеятельности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9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Отсутствие замечаний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Соблюдение служебной этики, умение выстраивать эффективные взаимодействия для достижения целей с обучающимися и сотрудниками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Самостоятельное решение возникающих конфликтов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Выплата за качество выполняемых работ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Достижение высоких результатов в работе, интенсивность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Соблюдение инструкций по охране жизни и здоровья обучающихся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9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Активное участие и помощь педагогам в организации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9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Качественное выполнение работ, требующих повышенной ответственности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9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Организация здоровьесберегающей воспитывающей среды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9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Отсутствие травм, несчастных случаев, обучающихся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Контрактный управляющий  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Составление, проверка муниципальных контрактов, договоров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без замечаний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Образцовое состояние документооборота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без замечаний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15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numPr>
                <w:ilvl w:val="1"/>
                <w:numId w:val="40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разработка документов в соответствии с уставной деятельностью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numPr>
                <w:ilvl w:val="2"/>
                <w:numId w:val="40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наличие локальных нормативных актов учреждения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numPr>
                <w:ilvl w:val="1"/>
                <w:numId w:val="40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непрерывное профессиональное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numPr>
                <w:ilvl w:val="2"/>
                <w:numId w:val="40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участие в курсах повышения квалификации (подготовка, переподготовка)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numPr>
                <w:ilvl w:val="1"/>
                <w:numId w:val="40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оперативность выполняемой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ConsPlusNormal"/>
              <w:numPr>
                <w:ilvl w:val="2"/>
                <w:numId w:val="40"/>
              </w:numPr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оформление документов в 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15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дополнительные виды работ, не входящие в должностные обязанности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выполнение </w:t>
            </w: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 полном объеме, в установленный срок, без замечаний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обработка и предоставление информации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40"/>
              </w:numPr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отсутствие письменных замечаний руководителя по ведению документации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jc w:val="center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2348D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10</w:t>
            </w:r>
          </w:p>
        </w:tc>
      </w:tr>
    </w:tbl>
    <w:p w:rsidR="004C2319" w:rsidRPr="0042348D" w:rsidRDefault="004C2319" w:rsidP="004C2319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2348D">
        <w:rPr>
          <w:rFonts w:asciiTheme="minorHAnsi" w:eastAsia="Calibri" w:hAnsiTheme="minorHAnsi" w:cstheme="minorHAnsi"/>
          <w:sz w:val="24"/>
          <w:szCs w:val="24"/>
        </w:rPr>
        <w:t>--------------------------------</w:t>
      </w:r>
    </w:p>
    <w:p w:rsidR="004C2319" w:rsidRPr="0042348D" w:rsidRDefault="004C2319" w:rsidP="004C2319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1" w:name="Par491"/>
      <w:bookmarkEnd w:id="1"/>
      <w:r w:rsidRPr="0042348D">
        <w:rPr>
          <w:rFonts w:asciiTheme="minorHAnsi" w:eastAsia="Calibri" w:hAnsiTheme="minorHAnsi" w:cstheme="minorHAnsi"/>
          <w:sz w:val="24"/>
          <w:szCs w:val="24"/>
        </w:rPr>
        <w:t>&lt;*&gt; Исходя из 100-балльной системы.</w:t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  <w:lang w:eastAsia="en-US"/>
        </w:rPr>
      </w:pP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br w:type="page"/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  <w:lang w:eastAsia="en-US"/>
        </w:rPr>
        <w:t>Дошкольные образовательные учреждения</w:t>
      </w: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38"/>
        <w:gridCol w:w="2551"/>
        <w:gridCol w:w="1459"/>
      </w:tblGrid>
      <w:tr w:rsidR="004C2319" w:rsidRPr="0042348D" w:rsidTr="00CC709A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Условия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Предельное количество баллов </w:t>
            </w:r>
            <w:hyperlink w:anchor="Par491" w:history="1">
              <w:r w:rsidRPr="0042348D">
                <w:rPr>
                  <w:rFonts w:asciiTheme="minorHAnsi" w:eastAsia="Calibri" w:hAnsiTheme="minorHAnsi" w:cstheme="minorHAnsi"/>
                  <w:sz w:val="24"/>
                  <w:szCs w:val="24"/>
                </w:rPr>
                <w:t>&lt;*&gt;</w:t>
              </w:r>
            </w:hyperlink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Педагог-психолог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Сопровождение воспитанников, обучающихся в образовательном процессе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психолого-педагогическим консилиумом, психолого-педагогической службой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для родителей воспитанников, обучающихся (за одно мероприятие)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Эффективность методов и способов работы по педагогическому сопровождению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призового места в конкурсе проектов и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5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конфликтов или отрицательная динамика возникновения конфликтов среди воспитанников, обучающихся в течение учебного года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Воспитатель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информирование руководителя учреждения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7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случаев сокрытия происшествий с воспитанниками, обучающимися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правонарушений, совершенных воспитанниками, обучающимися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воспитанников, обучающихся, состоящих на учете в органах внутренних дел, комиссии по делам несовершеннолетних и защите их прав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травм, несчастных случаев, вредных привычек, случаев нарушения дисциплины у воспитанников, обучающихся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Эффективность способов и методов организации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обоснованных жалоб, замечаний со стороны участников образовательного процесса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Вовлечение обучающихся в воспитательные 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вовлечения обучающихся в проекты и программы, мероприятия, направленные на патриотическое воспитание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вовлечения обучающихся в добровольческую и общественную деятельность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воспитательного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выстраивание воспитательного процесса в соответствии с программой воспитания коллектива воспитанников, обучающихся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использование практик наставничества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948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музыкальный руководитель, инструктор по физической культуре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Достижения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участия обучающихся в интеллектуальных, спортивных, творческих олимпиадах, конкурсах, соревнованиях, сменах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деятельности детских объединений,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создание и реализация социальных проектов,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внедрение новых технологий форм, методов, приемов, демонстрация их при проведении мастер-классов, творческих отчетов, концертов, выступлений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9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согласно календарному плану воспитательной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Повар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Снижение уровня заболеваемости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вспышек заболеваний обучающихся, воспитанников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Качество приготовления пищи, эстетическое оформление блюд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0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жалоб, отказов обучающихся, воспитанников от приема пищи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Помощник воспитателя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информирование руководителя учреждения о происшествиях с обучающимися, воспитанниками, повлекших причинение вреда их жизни и здоровью, о выявлении случаев детской безнадзорности, правонарушений, преступлений и иных антиобщественных действий, совершенных несовершеннолетними и в отношении них,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случаев сокрытия происшествий с обучающимися, воспитанниками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проведении мероприятий, предусмотренных образовательной программой, в организации и проведении консультативной помощи родителям (законным представителям)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проведении ремонтных работ в учреждении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1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Федеральной службы по надзору в сфере защиты прав потребителей и благополучия человека (далее - Роспотребнадзор)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Кладовщик, кастелянша, рабочий по комплексному обслуживанию и ремонту здания, дворник, подсобный рабочий, гардеробщик, сторож, электрик, слесарь-электромонтер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норм, правил техники безопасности, правил дорожного движения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надзорных органов, аварий и аварийных ситуаций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постоянное проведение погрузочно-разгрузочных работ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 качественное проведение ремонтных работ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Оперативность в решении поставленных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заданий, поручений ранее установленного срока без снижения качества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Благоустройство территории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зеленой зоны, ландшафтного дизайна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Заведующий хозяйством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норм, правил техники безопасности, пожарной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100% учебных кабинетов, бытовых, хозяйственных и других помещений обеспечены оборудованием и инвентарем, отвечающим требованиям правил и норм безопасности жизнедеятельности, стандартам безопасности труда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Оперативность в решении поставленных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работ, обеспечивающих сезонную подготовку обслуживаемого здания, сооружения, оборудования и механизмов, ранее установленного срока без снижения качества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дополнительных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 качественное проведение ремонтных работ в учреждении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Ресурсосбережение при выполнении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превышения лимитов расходования электроэнергии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бесперебойной и безаварийной работе систем жизнеобеспечения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1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недостачи и неустановленного оборудования по итогам проведенной инвентаризации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Уборщик служебных (производственных) помещений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Соблюдение санитарно-гигиенических норм, правил по охране труда, правил техники безопасности, правил пожарной безопасности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руководителя учреждения, предписаний надзорных органов, аварий и аварийных ситуаций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сохранности имущества и его учет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утрате и порче имущества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органов, устранение предписаний надзорных органов в установленный 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Содержание помещений, участков в соответствии с санитарно-гигиеническими требованиями, качественная уборка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6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руководителя учреждения,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</w:tbl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38"/>
        <w:gridCol w:w="2551"/>
        <w:gridCol w:w="1459"/>
      </w:tblGrid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Учитель-логопед, учитель-дефектолог 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в объединениях педагогов, созданными в учреждении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проектными командами, творческими группами, методическими объединениями, кафедрами, психолого-медико-педагогическим консилиумом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работе проектных команд, творческих группах, методических объединений, кафедр, психолого-медико-педагогическим консилиуме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процесса психолого-педагогического сопровождения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отрицательная динамика возникновения конфликтов среди воспитанников, обучающихся в установленный период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8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Наставничество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работа, направленная на повышение профессионального мастерства (за 1 педагога)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с семьями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для семей обучающихся, воспитанников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Работа с группами интернированных учащихся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воспитательного процесса в группах интернированных учащихся (воспитанников интерната) в соответствии с утвержденным планом воспитательной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Эффективная реализация коррекционной составляющей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50% обучающихся осваивают программу на "4" и "5"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Формирование социального опыта обучающихся, воспитанников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не менее 65% выпускников прошлого учебного года выпуска продолжают обучаться или трудоустроены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обучающихся, воспитанников состоящих на внутреннем учете учреждения или на учете в комиссии по делам несовершеннолетних и защите их прав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Своевременное информирование руководителя учреждения о происшествиях с обучающимися, повлекших причинение вреда их жизни и здоровью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случаев сокрытия происшествий с обучающимися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реализация утвержденных проектов и образовательных программ (за исключением рабочих программ по предметам)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призового места в конкурсе проектов и образовательных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8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изданной печатной продукции (статей), отражающей результаты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Руководитель структурного подразделения (начальник отдела, заведующий филиалом)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Стабильность коллектива сотрудников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соотношение сотрудников структурного подразделения, с которыми расторгнут трудовой договор, к общему количеству сотрудников структурного подразделения не более 2%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Умение выстраивать эффективное взаимодействие с организациями и ведомствами для достижения целей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осуществление целевого и эффективного планирования деятельности учреждения, наличие договоров с социальными партнерами и их реализация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плана работы структурного подразделения на уровне установленных показателей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90% - 100% выполнение плана работы структурного подразделения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Результативность участия в профессиональных конкурсах и мероприятиях сотрудников структурного подразделения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победа в профессиональном конкурсе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rPr>
          <w:trHeight w:val="25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Обеспечение качественной реализации образовательного процесса в структурном подразделении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полнота реализации индивидуальных и иных образовательных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2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положительная динамика в выполнении рекомендаций психолого-медико-педагогической комиссии, психолого-педагогического консилиума, реализации адаптированных образовательных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Рабочий по стирке и ремонту одежды, вахтер, машинист по стирке белья, кочегар (машинист котельной)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rPr>
          <w:trHeight w:val="16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Выполнение дополнительных видов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погрузочно-разгрузочные работы, проведение ремонтных работ и работ, связанных с ликвидацией аварий и аварийных ситуаций, выполнение работ по благоустройству и озеленению территории учреждения: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outlineLvl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4C2319" w:rsidRPr="0042348D" w:rsidTr="00CC709A">
        <w:trPr>
          <w:trHeight w:val="16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pStyle w:val="a6"/>
              <w:autoSpaceDE w:val="0"/>
              <w:autoSpaceDN w:val="0"/>
              <w:adjustRightInd w:val="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а) 5 часов в месяц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19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pStyle w:val="a6"/>
              <w:autoSpaceDE w:val="0"/>
              <w:autoSpaceDN w:val="0"/>
              <w:adjustRightInd w:val="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б) 10 часов в месяц</w:t>
            </w:r>
          </w:p>
        </w:tc>
        <w:tc>
          <w:tcPr>
            <w:tcW w:w="1459" w:type="dxa"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rPr>
          <w:trHeight w:val="30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pStyle w:val="a6"/>
              <w:autoSpaceDE w:val="0"/>
              <w:autoSpaceDN w:val="0"/>
              <w:adjustRightInd w:val="0"/>
              <w:ind w:left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в) 15 часов в месяц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30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rPr>
          <w:trHeight w:val="210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или оперативное устранение предписаний надзорных органов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rPr>
          <w:trHeight w:val="25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устранение предписаний надзорных органов в установленный срок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rPr>
          <w:trHeight w:val="45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Содержание помещений в соответствии с санитарно-гигиеническими требованиями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3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предписаний надзорных органов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</w:tbl>
    <w:p w:rsidR="004C2319" w:rsidRPr="0042348D" w:rsidRDefault="004C2319" w:rsidP="004C2319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:rsidR="004C2319" w:rsidRPr="0042348D" w:rsidRDefault="004C2319" w:rsidP="004C2319">
      <w:pPr>
        <w:autoSpaceDE w:val="0"/>
        <w:autoSpaceDN w:val="0"/>
        <w:adjustRightInd w:val="0"/>
        <w:ind w:firstLine="5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2348D">
        <w:rPr>
          <w:rFonts w:asciiTheme="minorHAnsi" w:eastAsia="Calibri" w:hAnsiTheme="minorHAnsi" w:cstheme="minorHAnsi"/>
          <w:sz w:val="24"/>
          <w:szCs w:val="24"/>
        </w:rPr>
        <w:t>&lt;*&gt; Исходя из 100-балльной системы.</w:t>
      </w: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br w:type="page"/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hAnsiTheme="minorHAnsi" w:cstheme="minorHAnsi"/>
          <w:sz w:val="24"/>
          <w:szCs w:val="24"/>
        </w:rPr>
        <w:t>Дополнительное образование в учреждении</w:t>
      </w:r>
    </w:p>
    <w:p w:rsidR="004C2319" w:rsidRPr="0042348D" w:rsidRDefault="004C2319" w:rsidP="004C2319">
      <w:pPr>
        <w:pStyle w:val="ConsPlusNormal"/>
        <w:widowControl/>
        <w:ind w:firstLine="0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2438"/>
        <w:gridCol w:w="2551"/>
        <w:gridCol w:w="1459"/>
      </w:tblGrid>
      <w:tr w:rsidR="004C2319" w:rsidRPr="0042348D" w:rsidTr="00CC709A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Должности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Критерии оценки результативности и качества труда работников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Условия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Предельное количество баллов </w:t>
            </w:r>
            <w:hyperlink w:anchor="Par491" w:history="1">
              <w:r w:rsidRPr="0042348D">
                <w:rPr>
                  <w:rFonts w:asciiTheme="minorHAnsi" w:eastAsia="Calibri" w:hAnsiTheme="minorHAnsi" w:cstheme="minorHAnsi"/>
                  <w:sz w:val="24"/>
                  <w:szCs w:val="24"/>
                </w:rPr>
                <w:t>&lt;*&gt;</w:t>
              </w:r>
            </w:hyperlink>
          </w:p>
        </w:tc>
      </w:tr>
      <w:tr w:rsidR="004C2319" w:rsidRPr="0042348D" w:rsidTr="00CC709A">
        <w:trPr>
          <w:trHeight w:val="948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Педагог дополнительного образования, педагог-организатор, тьютор </w:t>
            </w: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руководство объединениями педагогов (проектными командами, творческими группами, методическими объединениями, кафедрами)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Сохранность количества потребителей муниципальных услуг дополнительного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Отсутствие отчисленных учащихся за отчётный период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5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Востребованность дополнительной общеобразовательной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Реализация дополнительной общеобразовательной программы  через систему муниципального социального заказа, ежемесячно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 (АИС Навигатор ДО»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Достижения воспитанников,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участия обучающихся в интеллектуальных, спортивных, творческих олимпиадах, конкурсах, соревнованиях, сменах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наличие призеров и победителей среди обучающихся, принимающих участие в интеллектуальных, спортивных, творческих мероприятиях различного уровня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Организация деятельности детских объединений, организаций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создание и реализация социальных проектов, программ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Организация деятельности с родителями (законными представителями)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Проведение мероприятий с родителями (законными представителями) (совместные детско-взрослые мероприятия)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6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участие в конкурсах профессионального мастерства, презентация результатов работы в форме статьи, публикаций, выступлений на профессиональных форумах, конференциях, семинарах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внедрение новых технологий форм, методов, приемов, демонстрация их при проведении мастер-классов, творческих отчетов, концертов, выступлений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проведение мероприятий согласно календарному плану воспитательной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  <w:tr w:rsidR="004C2319" w:rsidRPr="0042348D" w:rsidTr="00CC709A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1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Методическое обеспечение дополнительной образовательной программы (по каждой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4C2319">
            <w:pPr>
              <w:pStyle w:val="a6"/>
              <w:numPr>
                <w:ilvl w:val="2"/>
                <w:numId w:val="24"/>
              </w:numPr>
              <w:autoSpaceDE w:val="0"/>
              <w:autoSpaceDN w:val="0"/>
              <w:adjustRightInd w:val="0"/>
              <w:ind w:left="0" w:firstLine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hAnsiTheme="minorHAnsi" w:cstheme="minorHAnsi"/>
                <w:sz w:val="24"/>
                <w:szCs w:val="24"/>
              </w:rPr>
              <w:t>Изготовление инструктивно-методических материалов, дидактических материалов, учебно-наглядных пособий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19" w:rsidRPr="0042348D" w:rsidRDefault="004C2319" w:rsidP="00CC709A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42348D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</w:tr>
    </w:tbl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</w:p>
    <w:p w:rsidR="004C2319" w:rsidRPr="0042348D" w:rsidRDefault="004C2319" w:rsidP="004C2319">
      <w:pPr>
        <w:pStyle w:val="ConsPlusNormal"/>
        <w:widowControl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42348D">
        <w:rPr>
          <w:rFonts w:asciiTheme="minorHAnsi" w:eastAsia="Calibri" w:hAnsiTheme="minorHAnsi" w:cstheme="minorHAnsi"/>
          <w:sz w:val="24"/>
          <w:szCs w:val="24"/>
        </w:rPr>
        <w:t>&lt;*&gt; Исходя из 100-балльной системы.</w:t>
      </w:r>
    </w:p>
    <w:p w:rsidR="004C2319" w:rsidRPr="0042348D" w:rsidRDefault="004C2319" w:rsidP="004C2319">
      <w:pPr>
        <w:rPr>
          <w:rFonts w:asciiTheme="minorHAnsi" w:hAnsiTheme="minorHAnsi" w:cstheme="minorHAnsi"/>
          <w:sz w:val="24"/>
          <w:szCs w:val="24"/>
        </w:rPr>
      </w:pPr>
    </w:p>
    <w:p w:rsidR="00E344EF" w:rsidRPr="0042348D" w:rsidRDefault="00E344EF" w:rsidP="00E344EF">
      <w:pPr>
        <w:rPr>
          <w:rFonts w:asciiTheme="minorHAnsi" w:hAnsiTheme="minorHAnsi" w:cstheme="minorHAnsi"/>
          <w:sz w:val="24"/>
          <w:szCs w:val="24"/>
        </w:rPr>
      </w:pPr>
    </w:p>
    <w:sectPr w:rsidR="00E344EF" w:rsidRPr="0042348D" w:rsidSect="0042348D">
      <w:pgSz w:w="11906" w:h="16838" w:code="9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DA" w:rsidRDefault="00887FDA" w:rsidP="001511A7">
      <w:r>
        <w:separator/>
      </w:r>
    </w:p>
  </w:endnote>
  <w:endnote w:type="continuationSeparator" w:id="0">
    <w:p w:rsidR="00887FDA" w:rsidRDefault="00887FDA" w:rsidP="0015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DA" w:rsidRDefault="00887FDA" w:rsidP="001511A7">
      <w:r>
        <w:separator/>
      </w:r>
    </w:p>
  </w:footnote>
  <w:footnote w:type="continuationSeparator" w:id="0">
    <w:p w:rsidR="00887FDA" w:rsidRDefault="00887FDA" w:rsidP="0015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15BB"/>
    <w:multiLevelType w:val="hybridMultilevel"/>
    <w:tmpl w:val="2BD29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4030"/>
    <w:multiLevelType w:val="multilevel"/>
    <w:tmpl w:val="494C5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C0A089A"/>
    <w:multiLevelType w:val="multilevel"/>
    <w:tmpl w:val="E7B47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F803D6"/>
    <w:multiLevelType w:val="multilevel"/>
    <w:tmpl w:val="69765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339191E"/>
    <w:multiLevelType w:val="multilevel"/>
    <w:tmpl w:val="4808E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35442AB"/>
    <w:multiLevelType w:val="multilevel"/>
    <w:tmpl w:val="3DF094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6">
    <w:nsid w:val="156E4550"/>
    <w:multiLevelType w:val="multilevel"/>
    <w:tmpl w:val="E6AC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AE15A10"/>
    <w:multiLevelType w:val="multilevel"/>
    <w:tmpl w:val="AA0E8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0755924"/>
    <w:multiLevelType w:val="multilevel"/>
    <w:tmpl w:val="4F280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0F16D42"/>
    <w:multiLevelType w:val="multilevel"/>
    <w:tmpl w:val="B524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43B263A"/>
    <w:multiLevelType w:val="multilevel"/>
    <w:tmpl w:val="2786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465670B"/>
    <w:multiLevelType w:val="multilevel"/>
    <w:tmpl w:val="48E29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7603DA9"/>
    <w:multiLevelType w:val="multilevel"/>
    <w:tmpl w:val="72E43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972249D"/>
    <w:multiLevelType w:val="hybridMultilevel"/>
    <w:tmpl w:val="2C96D718"/>
    <w:lvl w:ilvl="0" w:tplc="0406A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0F2A84"/>
    <w:multiLevelType w:val="multilevel"/>
    <w:tmpl w:val="A1724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2D2D4898"/>
    <w:multiLevelType w:val="multilevel"/>
    <w:tmpl w:val="16B0A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E617CD5"/>
    <w:multiLevelType w:val="multilevel"/>
    <w:tmpl w:val="9E00D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82C2B12"/>
    <w:multiLevelType w:val="multilevel"/>
    <w:tmpl w:val="755AA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5A51290"/>
    <w:multiLevelType w:val="multilevel"/>
    <w:tmpl w:val="936C44D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9">
    <w:nsid w:val="46643CE3"/>
    <w:multiLevelType w:val="multilevel"/>
    <w:tmpl w:val="2C54F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DE1F53"/>
    <w:multiLevelType w:val="multilevel"/>
    <w:tmpl w:val="C71ADFF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783D93"/>
    <w:multiLevelType w:val="multilevel"/>
    <w:tmpl w:val="E57EC7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BD26976"/>
    <w:multiLevelType w:val="multilevel"/>
    <w:tmpl w:val="5218D89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D39500D"/>
    <w:multiLevelType w:val="multilevel"/>
    <w:tmpl w:val="AE0C6E5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>
    <w:nsid w:val="4DBE2BA7"/>
    <w:multiLevelType w:val="multilevel"/>
    <w:tmpl w:val="A3707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E210E1A"/>
    <w:multiLevelType w:val="multilevel"/>
    <w:tmpl w:val="9034C1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E6D6560"/>
    <w:multiLevelType w:val="multilevel"/>
    <w:tmpl w:val="3416B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F8E522D"/>
    <w:multiLevelType w:val="multilevel"/>
    <w:tmpl w:val="B3E49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1560FB0"/>
    <w:multiLevelType w:val="multilevel"/>
    <w:tmpl w:val="0610005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7BD3036"/>
    <w:multiLevelType w:val="multilevel"/>
    <w:tmpl w:val="BFEAE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65636E7"/>
    <w:multiLevelType w:val="multilevel"/>
    <w:tmpl w:val="195E9D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66EB0159"/>
    <w:multiLevelType w:val="multilevel"/>
    <w:tmpl w:val="B298F0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7672874"/>
    <w:multiLevelType w:val="multilevel"/>
    <w:tmpl w:val="7E0C2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C595367"/>
    <w:multiLevelType w:val="multilevel"/>
    <w:tmpl w:val="DD4C5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54B0ACC"/>
    <w:multiLevelType w:val="multilevel"/>
    <w:tmpl w:val="5AE8D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83E3B7E"/>
    <w:multiLevelType w:val="multilevel"/>
    <w:tmpl w:val="EC901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8F05078"/>
    <w:multiLevelType w:val="multilevel"/>
    <w:tmpl w:val="4DD69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D5D1F5F"/>
    <w:multiLevelType w:val="multilevel"/>
    <w:tmpl w:val="81622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E357CF0"/>
    <w:multiLevelType w:val="hybridMultilevel"/>
    <w:tmpl w:val="A2228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5B0BC6"/>
    <w:multiLevelType w:val="multilevel"/>
    <w:tmpl w:val="CAEA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35"/>
  </w:num>
  <w:num w:numId="4">
    <w:abstractNumId w:val="9"/>
  </w:num>
  <w:num w:numId="5">
    <w:abstractNumId w:val="17"/>
  </w:num>
  <w:num w:numId="6">
    <w:abstractNumId w:val="4"/>
  </w:num>
  <w:num w:numId="7">
    <w:abstractNumId w:val="2"/>
  </w:num>
  <w:num w:numId="8">
    <w:abstractNumId w:val="3"/>
  </w:num>
  <w:num w:numId="9">
    <w:abstractNumId w:val="15"/>
  </w:num>
  <w:num w:numId="10">
    <w:abstractNumId w:val="32"/>
  </w:num>
  <w:num w:numId="11">
    <w:abstractNumId w:val="37"/>
  </w:num>
  <w:num w:numId="12">
    <w:abstractNumId w:val="24"/>
  </w:num>
  <w:num w:numId="13">
    <w:abstractNumId w:val="21"/>
  </w:num>
  <w:num w:numId="14">
    <w:abstractNumId w:val="26"/>
  </w:num>
  <w:num w:numId="15">
    <w:abstractNumId w:val="10"/>
  </w:num>
  <w:num w:numId="16">
    <w:abstractNumId w:val="29"/>
  </w:num>
  <w:num w:numId="17">
    <w:abstractNumId w:val="23"/>
  </w:num>
  <w:num w:numId="18">
    <w:abstractNumId w:val="38"/>
  </w:num>
  <w:num w:numId="19">
    <w:abstractNumId w:val="7"/>
  </w:num>
  <w:num w:numId="20">
    <w:abstractNumId w:val="16"/>
  </w:num>
  <w:num w:numId="21">
    <w:abstractNumId w:val="39"/>
  </w:num>
  <w:num w:numId="22">
    <w:abstractNumId w:val="34"/>
  </w:num>
  <w:num w:numId="23">
    <w:abstractNumId w:val="0"/>
  </w:num>
  <w:num w:numId="24">
    <w:abstractNumId w:val="1"/>
  </w:num>
  <w:num w:numId="25">
    <w:abstractNumId w:val="8"/>
  </w:num>
  <w:num w:numId="26">
    <w:abstractNumId w:val="25"/>
  </w:num>
  <w:num w:numId="27">
    <w:abstractNumId w:val="12"/>
  </w:num>
  <w:num w:numId="28">
    <w:abstractNumId w:val="6"/>
  </w:num>
  <w:num w:numId="29">
    <w:abstractNumId w:val="11"/>
  </w:num>
  <w:num w:numId="30">
    <w:abstractNumId w:val="27"/>
  </w:num>
  <w:num w:numId="31">
    <w:abstractNumId w:val="36"/>
  </w:num>
  <w:num w:numId="32">
    <w:abstractNumId w:val="33"/>
  </w:num>
  <w:num w:numId="33">
    <w:abstractNumId w:val="14"/>
  </w:num>
  <w:num w:numId="34">
    <w:abstractNumId w:val="5"/>
  </w:num>
  <w:num w:numId="35">
    <w:abstractNumId w:val="30"/>
  </w:num>
  <w:num w:numId="36">
    <w:abstractNumId w:val="31"/>
  </w:num>
  <w:num w:numId="37">
    <w:abstractNumId w:val="22"/>
  </w:num>
  <w:num w:numId="38">
    <w:abstractNumId w:val="20"/>
  </w:num>
  <w:num w:numId="39">
    <w:abstractNumId w:val="28"/>
  </w:num>
  <w:num w:numId="40">
    <w:abstractNumId w:val="1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F3"/>
    <w:rsid w:val="000009AD"/>
    <w:rsid w:val="0000429C"/>
    <w:rsid w:val="000116DD"/>
    <w:rsid w:val="000203EC"/>
    <w:rsid w:val="00024DE1"/>
    <w:rsid w:val="00026B44"/>
    <w:rsid w:val="000273AA"/>
    <w:rsid w:val="0003131F"/>
    <w:rsid w:val="00045F02"/>
    <w:rsid w:val="000509E9"/>
    <w:rsid w:val="000573B3"/>
    <w:rsid w:val="00064507"/>
    <w:rsid w:val="0006676F"/>
    <w:rsid w:val="00067DE2"/>
    <w:rsid w:val="00070CC4"/>
    <w:rsid w:val="00072679"/>
    <w:rsid w:val="00085FBD"/>
    <w:rsid w:val="000868FD"/>
    <w:rsid w:val="0009352C"/>
    <w:rsid w:val="000936B7"/>
    <w:rsid w:val="0009435D"/>
    <w:rsid w:val="000970D0"/>
    <w:rsid w:val="000A0326"/>
    <w:rsid w:val="000A1215"/>
    <w:rsid w:val="000A1B91"/>
    <w:rsid w:val="000A7C80"/>
    <w:rsid w:val="000B6C05"/>
    <w:rsid w:val="000C3109"/>
    <w:rsid w:val="000C3B25"/>
    <w:rsid w:val="000C43D2"/>
    <w:rsid w:val="000C7A6B"/>
    <w:rsid w:val="000D7B2F"/>
    <w:rsid w:val="000E4763"/>
    <w:rsid w:val="000E4788"/>
    <w:rsid w:val="000F0692"/>
    <w:rsid w:val="000F38E5"/>
    <w:rsid w:val="000F5EC9"/>
    <w:rsid w:val="000F6200"/>
    <w:rsid w:val="00100119"/>
    <w:rsid w:val="00100DED"/>
    <w:rsid w:val="00105691"/>
    <w:rsid w:val="001116F9"/>
    <w:rsid w:val="00112B1B"/>
    <w:rsid w:val="0011437C"/>
    <w:rsid w:val="00117414"/>
    <w:rsid w:val="00117612"/>
    <w:rsid w:val="0012134D"/>
    <w:rsid w:val="00123007"/>
    <w:rsid w:val="00130017"/>
    <w:rsid w:val="00131395"/>
    <w:rsid w:val="00136703"/>
    <w:rsid w:val="00136CB3"/>
    <w:rsid w:val="00140817"/>
    <w:rsid w:val="00140C50"/>
    <w:rsid w:val="0014125D"/>
    <w:rsid w:val="00144676"/>
    <w:rsid w:val="001451BF"/>
    <w:rsid w:val="0014579B"/>
    <w:rsid w:val="0014758A"/>
    <w:rsid w:val="001511A7"/>
    <w:rsid w:val="00153184"/>
    <w:rsid w:val="001558ED"/>
    <w:rsid w:val="00157405"/>
    <w:rsid w:val="0017421F"/>
    <w:rsid w:val="001754A5"/>
    <w:rsid w:val="001837C8"/>
    <w:rsid w:val="001A1A85"/>
    <w:rsid w:val="001A1D52"/>
    <w:rsid w:val="001A1E6A"/>
    <w:rsid w:val="001A398A"/>
    <w:rsid w:val="001A59BF"/>
    <w:rsid w:val="001B371C"/>
    <w:rsid w:val="001D2635"/>
    <w:rsid w:val="001E4B91"/>
    <w:rsid w:val="001E52A5"/>
    <w:rsid w:val="001F0EB9"/>
    <w:rsid w:val="001F52D6"/>
    <w:rsid w:val="002074DC"/>
    <w:rsid w:val="002104C6"/>
    <w:rsid w:val="00211C14"/>
    <w:rsid w:val="00212507"/>
    <w:rsid w:val="0021375E"/>
    <w:rsid w:val="00215B0E"/>
    <w:rsid w:val="00217E7D"/>
    <w:rsid w:val="002217A0"/>
    <w:rsid w:val="00221855"/>
    <w:rsid w:val="00225741"/>
    <w:rsid w:val="00230849"/>
    <w:rsid w:val="00235B1B"/>
    <w:rsid w:val="0024191C"/>
    <w:rsid w:val="002427ED"/>
    <w:rsid w:val="00242D03"/>
    <w:rsid w:val="002460F3"/>
    <w:rsid w:val="00256A83"/>
    <w:rsid w:val="00257772"/>
    <w:rsid w:val="00261243"/>
    <w:rsid w:val="00262716"/>
    <w:rsid w:val="00264493"/>
    <w:rsid w:val="0026567C"/>
    <w:rsid w:val="00266C8A"/>
    <w:rsid w:val="00275642"/>
    <w:rsid w:val="002814E4"/>
    <w:rsid w:val="00281E2F"/>
    <w:rsid w:val="00283218"/>
    <w:rsid w:val="00287554"/>
    <w:rsid w:val="00287712"/>
    <w:rsid w:val="00291100"/>
    <w:rsid w:val="002912DE"/>
    <w:rsid w:val="002967FE"/>
    <w:rsid w:val="00297F36"/>
    <w:rsid w:val="002A1046"/>
    <w:rsid w:val="002A5EB3"/>
    <w:rsid w:val="002B12BA"/>
    <w:rsid w:val="002B6056"/>
    <w:rsid w:val="002C5724"/>
    <w:rsid w:val="002C688A"/>
    <w:rsid w:val="002D1906"/>
    <w:rsid w:val="002D54FF"/>
    <w:rsid w:val="002E04B1"/>
    <w:rsid w:val="002E525C"/>
    <w:rsid w:val="002F3BF4"/>
    <w:rsid w:val="002F6CC6"/>
    <w:rsid w:val="002F6DCA"/>
    <w:rsid w:val="00300803"/>
    <w:rsid w:val="00301464"/>
    <w:rsid w:val="00302104"/>
    <w:rsid w:val="0030505C"/>
    <w:rsid w:val="003100B7"/>
    <w:rsid w:val="0031068C"/>
    <w:rsid w:val="0031099A"/>
    <w:rsid w:val="00312EE1"/>
    <w:rsid w:val="00314E50"/>
    <w:rsid w:val="003222A2"/>
    <w:rsid w:val="0032404A"/>
    <w:rsid w:val="00324DFF"/>
    <w:rsid w:val="00332989"/>
    <w:rsid w:val="00341B85"/>
    <w:rsid w:val="003472B8"/>
    <w:rsid w:val="003549A2"/>
    <w:rsid w:val="00357DF0"/>
    <w:rsid w:val="00360EF3"/>
    <w:rsid w:val="0037299F"/>
    <w:rsid w:val="00374598"/>
    <w:rsid w:val="00374FD8"/>
    <w:rsid w:val="00391D74"/>
    <w:rsid w:val="00395493"/>
    <w:rsid w:val="00397374"/>
    <w:rsid w:val="003A2416"/>
    <w:rsid w:val="003B0BA3"/>
    <w:rsid w:val="003C17F5"/>
    <w:rsid w:val="003C294B"/>
    <w:rsid w:val="003C5F62"/>
    <w:rsid w:val="003D1349"/>
    <w:rsid w:val="003D2415"/>
    <w:rsid w:val="003D5FF1"/>
    <w:rsid w:val="003E3078"/>
    <w:rsid w:val="003E31BA"/>
    <w:rsid w:val="003E394F"/>
    <w:rsid w:val="003F1CBB"/>
    <w:rsid w:val="003F2133"/>
    <w:rsid w:val="003F5E99"/>
    <w:rsid w:val="00401FE8"/>
    <w:rsid w:val="00402EFA"/>
    <w:rsid w:val="004160FA"/>
    <w:rsid w:val="0042348D"/>
    <w:rsid w:val="004254E7"/>
    <w:rsid w:val="0043542F"/>
    <w:rsid w:val="00441D6D"/>
    <w:rsid w:val="0044489D"/>
    <w:rsid w:val="00444FC8"/>
    <w:rsid w:val="0045428F"/>
    <w:rsid w:val="00457336"/>
    <w:rsid w:val="00460D36"/>
    <w:rsid w:val="00461D54"/>
    <w:rsid w:val="004741B8"/>
    <w:rsid w:val="00481014"/>
    <w:rsid w:val="004833A9"/>
    <w:rsid w:val="00487CD7"/>
    <w:rsid w:val="00495E52"/>
    <w:rsid w:val="004960FA"/>
    <w:rsid w:val="004A2F37"/>
    <w:rsid w:val="004B01B4"/>
    <w:rsid w:val="004B1878"/>
    <w:rsid w:val="004B49D4"/>
    <w:rsid w:val="004B6AB9"/>
    <w:rsid w:val="004C2319"/>
    <w:rsid w:val="004C2521"/>
    <w:rsid w:val="004D7137"/>
    <w:rsid w:val="004D75E7"/>
    <w:rsid w:val="004E27BF"/>
    <w:rsid w:val="004F5994"/>
    <w:rsid w:val="004F68C7"/>
    <w:rsid w:val="004F6F1C"/>
    <w:rsid w:val="004F7DDA"/>
    <w:rsid w:val="0050481E"/>
    <w:rsid w:val="00505258"/>
    <w:rsid w:val="005062FF"/>
    <w:rsid w:val="0051399A"/>
    <w:rsid w:val="00514C71"/>
    <w:rsid w:val="005154BD"/>
    <w:rsid w:val="0052252E"/>
    <w:rsid w:val="00525422"/>
    <w:rsid w:val="00531C0E"/>
    <w:rsid w:val="00540908"/>
    <w:rsid w:val="00541A6A"/>
    <w:rsid w:val="00544B9B"/>
    <w:rsid w:val="00553096"/>
    <w:rsid w:val="00554C82"/>
    <w:rsid w:val="005609C8"/>
    <w:rsid w:val="005661A3"/>
    <w:rsid w:val="00566936"/>
    <w:rsid w:val="00576A85"/>
    <w:rsid w:val="005777C1"/>
    <w:rsid w:val="005805EA"/>
    <w:rsid w:val="00591E2F"/>
    <w:rsid w:val="005920CB"/>
    <w:rsid w:val="005932AF"/>
    <w:rsid w:val="00595C96"/>
    <w:rsid w:val="005A0922"/>
    <w:rsid w:val="005A1BD1"/>
    <w:rsid w:val="005A32AC"/>
    <w:rsid w:val="005A5EA9"/>
    <w:rsid w:val="005B09D8"/>
    <w:rsid w:val="005B2699"/>
    <w:rsid w:val="005B7037"/>
    <w:rsid w:val="005C067E"/>
    <w:rsid w:val="005C3CFD"/>
    <w:rsid w:val="005C6BAC"/>
    <w:rsid w:val="005C750B"/>
    <w:rsid w:val="005D2DAE"/>
    <w:rsid w:val="005D7525"/>
    <w:rsid w:val="005E0E1E"/>
    <w:rsid w:val="005E5BCE"/>
    <w:rsid w:val="005E7C58"/>
    <w:rsid w:val="00601854"/>
    <w:rsid w:val="0060734F"/>
    <w:rsid w:val="006077A9"/>
    <w:rsid w:val="006101F3"/>
    <w:rsid w:val="00610714"/>
    <w:rsid w:val="00616860"/>
    <w:rsid w:val="006208BD"/>
    <w:rsid w:val="00622F50"/>
    <w:rsid w:val="006236C0"/>
    <w:rsid w:val="006359BB"/>
    <w:rsid w:val="00636441"/>
    <w:rsid w:val="00636EB2"/>
    <w:rsid w:val="00640205"/>
    <w:rsid w:val="00640670"/>
    <w:rsid w:val="0064317C"/>
    <w:rsid w:val="00645604"/>
    <w:rsid w:val="00645736"/>
    <w:rsid w:val="00650B11"/>
    <w:rsid w:val="006554AF"/>
    <w:rsid w:val="0065643F"/>
    <w:rsid w:val="0065793E"/>
    <w:rsid w:val="00657F3A"/>
    <w:rsid w:val="00662B9C"/>
    <w:rsid w:val="00665154"/>
    <w:rsid w:val="006673E1"/>
    <w:rsid w:val="00672E2B"/>
    <w:rsid w:val="00673146"/>
    <w:rsid w:val="006745F8"/>
    <w:rsid w:val="0069559A"/>
    <w:rsid w:val="006A5765"/>
    <w:rsid w:val="006A6F1B"/>
    <w:rsid w:val="006B0836"/>
    <w:rsid w:val="006B0C5A"/>
    <w:rsid w:val="006B2275"/>
    <w:rsid w:val="006D6444"/>
    <w:rsid w:val="006D67AF"/>
    <w:rsid w:val="006E46EF"/>
    <w:rsid w:val="006E54B0"/>
    <w:rsid w:val="006E65C2"/>
    <w:rsid w:val="006F0D28"/>
    <w:rsid w:val="006F4F40"/>
    <w:rsid w:val="00700C14"/>
    <w:rsid w:val="00702AA9"/>
    <w:rsid w:val="007057AA"/>
    <w:rsid w:val="007065B9"/>
    <w:rsid w:val="007068F3"/>
    <w:rsid w:val="00706AB0"/>
    <w:rsid w:val="00707625"/>
    <w:rsid w:val="007131EC"/>
    <w:rsid w:val="00715011"/>
    <w:rsid w:val="007211F0"/>
    <w:rsid w:val="0073248A"/>
    <w:rsid w:val="0073271D"/>
    <w:rsid w:val="00737DC4"/>
    <w:rsid w:val="00740019"/>
    <w:rsid w:val="0074087E"/>
    <w:rsid w:val="00746281"/>
    <w:rsid w:val="00746E53"/>
    <w:rsid w:val="00752DE5"/>
    <w:rsid w:val="00760EAA"/>
    <w:rsid w:val="007678CB"/>
    <w:rsid w:val="007706D6"/>
    <w:rsid w:val="00773001"/>
    <w:rsid w:val="007741CC"/>
    <w:rsid w:val="00774BFF"/>
    <w:rsid w:val="00782D15"/>
    <w:rsid w:val="0078352D"/>
    <w:rsid w:val="00783FD2"/>
    <w:rsid w:val="0079303F"/>
    <w:rsid w:val="0079752A"/>
    <w:rsid w:val="007A1F0D"/>
    <w:rsid w:val="007A25F6"/>
    <w:rsid w:val="007B5FE0"/>
    <w:rsid w:val="007B626C"/>
    <w:rsid w:val="007C2FC9"/>
    <w:rsid w:val="007C5B74"/>
    <w:rsid w:val="007C6C70"/>
    <w:rsid w:val="007D03C1"/>
    <w:rsid w:val="007E1673"/>
    <w:rsid w:val="007E7E3E"/>
    <w:rsid w:val="00806754"/>
    <w:rsid w:val="008111F7"/>
    <w:rsid w:val="00815B91"/>
    <w:rsid w:val="0082436F"/>
    <w:rsid w:val="008243EB"/>
    <w:rsid w:val="00824725"/>
    <w:rsid w:val="0082622E"/>
    <w:rsid w:val="00830BFE"/>
    <w:rsid w:val="00833B5A"/>
    <w:rsid w:val="00842095"/>
    <w:rsid w:val="0084288A"/>
    <w:rsid w:val="00843A10"/>
    <w:rsid w:val="00850207"/>
    <w:rsid w:val="00855558"/>
    <w:rsid w:val="008608C7"/>
    <w:rsid w:val="008669A3"/>
    <w:rsid w:val="0087110B"/>
    <w:rsid w:val="0087186F"/>
    <w:rsid w:val="00871FE9"/>
    <w:rsid w:val="008758A0"/>
    <w:rsid w:val="00880E19"/>
    <w:rsid w:val="00883F81"/>
    <w:rsid w:val="00884781"/>
    <w:rsid w:val="00887E99"/>
    <w:rsid w:val="00887FDA"/>
    <w:rsid w:val="00893F8A"/>
    <w:rsid w:val="0089714C"/>
    <w:rsid w:val="008A54EA"/>
    <w:rsid w:val="008A7350"/>
    <w:rsid w:val="008A7C29"/>
    <w:rsid w:val="008B2C97"/>
    <w:rsid w:val="008B6869"/>
    <w:rsid w:val="008B753F"/>
    <w:rsid w:val="008C1812"/>
    <w:rsid w:val="008C6EBA"/>
    <w:rsid w:val="008D00C5"/>
    <w:rsid w:val="008D34DE"/>
    <w:rsid w:val="008E04F7"/>
    <w:rsid w:val="008E138B"/>
    <w:rsid w:val="008E1D46"/>
    <w:rsid w:val="008E1EF9"/>
    <w:rsid w:val="008E5649"/>
    <w:rsid w:val="008E7ED0"/>
    <w:rsid w:val="008F0DEE"/>
    <w:rsid w:val="008F2FD2"/>
    <w:rsid w:val="008F621D"/>
    <w:rsid w:val="008F7F91"/>
    <w:rsid w:val="00907677"/>
    <w:rsid w:val="00925966"/>
    <w:rsid w:val="00932096"/>
    <w:rsid w:val="00932A9A"/>
    <w:rsid w:val="00932F40"/>
    <w:rsid w:val="00934D9B"/>
    <w:rsid w:val="0094238A"/>
    <w:rsid w:val="00942C47"/>
    <w:rsid w:val="00943046"/>
    <w:rsid w:val="00944BF5"/>
    <w:rsid w:val="009531E4"/>
    <w:rsid w:val="00963016"/>
    <w:rsid w:val="009708E9"/>
    <w:rsid w:val="009870B2"/>
    <w:rsid w:val="009873D8"/>
    <w:rsid w:val="009918EA"/>
    <w:rsid w:val="00991CB9"/>
    <w:rsid w:val="009924C4"/>
    <w:rsid w:val="0099386A"/>
    <w:rsid w:val="00995639"/>
    <w:rsid w:val="009A097C"/>
    <w:rsid w:val="009A3C20"/>
    <w:rsid w:val="009A47C5"/>
    <w:rsid w:val="009A539A"/>
    <w:rsid w:val="009B16C6"/>
    <w:rsid w:val="009B37FD"/>
    <w:rsid w:val="009B3E7B"/>
    <w:rsid w:val="009C6252"/>
    <w:rsid w:val="009D0048"/>
    <w:rsid w:val="009D3433"/>
    <w:rsid w:val="009D3BCA"/>
    <w:rsid w:val="009D6578"/>
    <w:rsid w:val="009E1C3D"/>
    <w:rsid w:val="009E210B"/>
    <w:rsid w:val="009E330F"/>
    <w:rsid w:val="009E39B9"/>
    <w:rsid w:val="009E47F2"/>
    <w:rsid w:val="00A0463F"/>
    <w:rsid w:val="00A11CCA"/>
    <w:rsid w:val="00A15A87"/>
    <w:rsid w:val="00A22256"/>
    <w:rsid w:val="00A22455"/>
    <w:rsid w:val="00A23435"/>
    <w:rsid w:val="00A23D2E"/>
    <w:rsid w:val="00A31ACB"/>
    <w:rsid w:val="00A37C9C"/>
    <w:rsid w:val="00A41A5B"/>
    <w:rsid w:val="00A42D21"/>
    <w:rsid w:val="00A44F12"/>
    <w:rsid w:val="00A46E96"/>
    <w:rsid w:val="00A579D5"/>
    <w:rsid w:val="00A64DF0"/>
    <w:rsid w:val="00A72BC1"/>
    <w:rsid w:val="00A77366"/>
    <w:rsid w:val="00A809D9"/>
    <w:rsid w:val="00A83F82"/>
    <w:rsid w:val="00A85456"/>
    <w:rsid w:val="00A86117"/>
    <w:rsid w:val="00A90735"/>
    <w:rsid w:val="00A92CA9"/>
    <w:rsid w:val="00A96EC9"/>
    <w:rsid w:val="00AA0491"/>
    <w:rsid w:val="00AA5170"/>
    <w:rsid w:val="00AA6187"/>
    <w:rsid w:val="00AB22F9"/>
    <w:rsid w:val="00AB54C9"/>
    <w:rsid w:val="00AB5902"/>
    <w:rsid w:val="00AB6D74"/>
    <w:rsid w:val="00AC2EB9"/>
    <w:rsid w:val="00AC379C"/>
    <w:rsid w:val="00AC455D"/>
    <w:rsid w:val="00AC7684"/>
    <w:rsid w:val="00AD6E9E"/>
    <w:rsid w:val="00AE331D"/>
    <w:rsid w:val="00AE470E"/>
    <w:rsid w:val="00AE5F95"/>
    <w:rsid w:val="00AE5FA8"/>
    <w:rsid w:val="00AE7976"/>
    <w:rsid w:val="00B00303"/>
    <w:rsid w:val="00B0209A"/>
    <w:rsid w:val="00B073B9"/>
    <w:rsid w:val="00B11774"/>
    <w:rsid w:val="00B1310C"/>
    <w:rsid w:val="00B15F0B"/>
    <w:rsid w:val="00B211F3"/>
    <w:rsid w:val="00B221F4"/>
    <w:rsid w:val="00B35D5D"/>
    <w:rsid w:val="00B375B7"/>
    <w:rsid w:val="00B410D3"/>
    <w:rsid w:val="00B42E9B"/>
    <w:rsid w:val="00B472BC"/>
    <w:rsid w:val="00B5138E"/>
    <w:rsid w:val="00B5169F"/>
    <w:rsid w:val="00B56391"/>
    <w:rsid w:val="00B56F43"/>
    <w:rsid w:val="00B61EA6"/>
    <w:rsid w:val="00B6233A"/>
    <w:rsid w:val="00B665F1"/>
    <w:rsid w:val="00B75FF7"/>
    <w:rsid w:val="00B77884"/>
    <w:rsid w:val="00B82F0A"/>
    <w:rsid w:val="00B85D44"/>
    <w:rsid w:val="00B9288B"/>
    <w:rsid w:val="00B933A5"/>
    <w:rsid w:val="00B93CE4"/>
    <w:rsid w:val="00B94F29"/>
    <w:rsid w:val="00B95F97"/>
    <w:rsid w:val="00B9633F"/>
    <w:rsid w:val="00B97358"/>
    <w:rsid w:val="00BA45A4"/>
    <w:rsid w:val="00BB01D7"/>
    <w:rsid w:val="00BB0AD6"/>
    <w:rsid w:val="00BB2BE1"/>
    <w:rsid w:val="00BB2F12"/>
    <w:rsid w:val="00BB6EBD"/>
    <w:rsid w:val="00BB6F8C"/>
    <w:rsid w:val="00BB7E5F"/>
    <w:rsid w:val="00BC3E59"/>
    <w:rsid w:val="00BD0FD6"/>
    <w:rsid w:val="00BE00B4"/>
    <w:rsid w:val="00BE0214"/>
    <w:rsid w:val="00BE0AD1"/>
    <w:rsid w:val="00BE5A16"/>
    <w:rsid w:val="00BF42A2"/>
    <w:rsid w:val="00BF4520"/>
    <w:rsid w:val="00BF7883"/>
    <w:rsid w:val="00C1054A"/>
    <w:rsid w:val="00C10F51"/>
    <w:rsid w:val="00C12466"/>
    <w:rsid w:val="00C139FA"/>
    <w:rsid w:val="00C13D79"/>
    <w:rsid w:val="00C15D0C"/>
    <w:rsid w:val="00C15E3F"/>
    <w:rsid w:val="00C2358A"/>
    <w:rsid w:val="00C25DEE"/>
    <w:rsid w:val="00C26E61"/>
    <w:rsid w:val="00C30FBE"/>
    <w:rsid w:val="00C31CE6"/>
    <w:rsid w:val="00C340FD"/>
    <w:rsid w:val="00C3479A"/>
    <w:rsid w:val="00C36548"/>
    <w:rsid w:val="00C36A14"/>
    <w:rsid w:val="00C43110"/>
    <w:rsid w:val="00C4379C"/>
    <w:rsid w:val="00C4637F"/>
    <w:rsid w:val="00C5143F"/>
    <w:rsid w:val="00C5669A"/>
    <w:rsid w:val="00C627A3"/>
    <w:rsid w:val="00C627D8"/>
    <w:rsid w:val="00C67AB4"/>
    <w:rsid w:val="00C77E01"/>
    <w:rsid w:val="00C86B71"/>
    <w:rsid w:val="00C93D28"/>
    <w:rsid w:val="00C972C5"/>
    <w:rsid w:val="00CA382E"/>
    <w:rsid w:val="00CA675A"/>
    <w:rsid w:val="00CA6BB7"/>
    <w:rsid w:val="00CB5E44"/>
    <w:rsid w:val="00CC087A"/>
    <w:rsid w:val="00CC0DA7"/>
    <w:rsid w:val="00CC2379"/>
    <w:rsid w:val="00CC38E7"/>
    <w:rsid w:val="00CC59FF"/>
    <w:rsid w:val="00CD2332"/>
    <w:rsid w:val="00CD3AE5"/>
    <w:rsid w:val="00CD4E70"/>
    <w:rsid w:val="00CD6B23"/>
    <w:rsid w:val="00CE0CBD"/>
    <w:rsid w:val="00CE1E40"/>
    <w:rsid w:val="00CE3E78"/>
    <w:rsid w:val="00CE4683"/>
    <w:rsid w:val="00CE4E59"/>
    <w:rsid w:val="00CE4F4F"/>
    <w:rsid w:val="00CE4F6F"/>
    <w:rsid w:val="00CE6660"/>
    <w:rsid w:val="00CF05C3"/>
    <w:rsid w:val="00CF1481"/>
    <w:rsid w:val="00CF5EAD"/>
    <w:rsid w:val="00D024AD"/>
    <w:rsid w:val="00D0497F"/>
    <w:rsid w:val="00D07B07"/>
    <w:rsid w:val="00D12A4A"/>
    <w:rsid w:val="00D14896"/>
    <w:rsid w:val="00D2229E"/>
    <w:rsid w:val="00D25E3E"/>
    <w:rsid w:val="00D3209C"/>
    <w:rsid w:val="00D34CC5"/>
    <w:rsid w:val="00D37EE8"/>
    <w:rsid w:val="00D404EE"/>
    <w:rsid w:val="00D50EBB"/>
    <w:rsid w:val="00D51DE0"/>
    <w:rsid w:val="00D54F79"/>
    <w:rsid w:val="00D60E5C"/>
    <w:rsid w:val="00D60F1D"/>
    <w:rsid w:val="00D6335D"/>
    <w:rsid w:val="00D63A12"/>
    <w:rsid w:val="00D657D1"/>
    <w:rsid w:val="00D70359"/>
    <w:rsid w:val="00D70ABC"/>
    <w:rsid w:val="00D732C6"/>
    <w:rsid w:val="00D768E8"/>
    <w:rsid w:val="00D803BC"/>
    <w:rsid w:val="00D84CBA"/>
    <w:rsid w:val="00D85616"/>
    <w:rsid w:val="00D85CAE"/>
    <w:rsid w:val="00D8649D"/>
    <w:rsid w:val="00D9193F"/>
    <w:rsid w:val="00D91992"/>
    <w:rsid w:val="00D91AAA"/>
    <w:rsid w:val="00D9551E"/>
    <w:rsid w:val="00DA27E4"/>
    <w:rsid w:val="00DB38A9"/>
    <w:rsid w:val="00DB4187"/>
    <w:rsid w:val="00DB4B91"/>
    <w:rsid w:val="00DC4937"/>
    <w:rsid w:val="00DC54C6"/>
    <w:rsid w:val="00DD1C0D"/>
    <w:rsid w:val="00DD6C11"/>
    <w:rsid w:val="00DE12CF"/>
    <w:rsid w:val="00DE3B84"/>
    <w:rsid w:val="00DE4BBF"/>
    <w:rsid w:val="00DE6A03"/>
    <w:rsid w:val="00DF7D05"/>
    <w:rsid w:val="00E07420"/>
    <w:rsid w:val="00E21521"/>
    <w:rsid w:val="00E24A0A"/>
    <w:rsid w:val="00E344EF"/>
    <w:rsid w:val="00E419CC"/>
    <w:rsid w:val="00E42B07"/>
    <w:rsid w:val="00E45844"/>
    <w:rsid w:val="00E462FC"/>
    <w:rsid w:val="00E46871"/>
    <w:rsid w:val="00E478C0"/>
    <w:rsid w:val="00E5067C"/>
    <w:rsid w:val="00E51A69"/>
    <w:rsid w:val="00E52AB1"/>
    <w:rsid w:val="00E53A3D"/>
    <w:rsid w:val="00E54080"/>
    <w:rsid w:val="00E55AAD"/>
    <w:rsid w:val="00E55BAC"/>
    <w:rsid w:val="00E55D75"/>
    <w:rsid w:val="00E61101"/>
    <w:rsid w:val="00E621FB"/>
    <w:rsid w:val="00E72EC1"/>
    <w:rsid w:val="00E82435"/>
    <w:rsid w:val="00E86E03"/>
    <w:rsid w:val="00E91A42"/>
    <w:rsid w:val="00EA406D"/>
    <w:rsid w:val="00EA50B5"/>
    <w:rsid w:val="00EB22BD"/>
    <w:rsid w:val="00EC411D"/>
    <w:rsid w:val="00EC45F8"/>
    <w:rsid w:val="00EC79FD"/>
    <w:rsid w:val="00ED5308"/>
    <w:rsid w:val="00EF729D"/>
    <w:rsid w:val="00F005D2"/>
    <w:rsid w:val="00F021AF"/>
    <w:rsid w:val="00F1026C"/>
    <w:rsid w:val="00F12D7B"/>
    <w:rsid w:val="00F1602E"/>
    <w:rsid w:val="00F1755F"/>
    <w:rsid w:val="00F22AB5"/>
    <w:rsid w:val="00F26D94"/>
    <w:rsid w:val="00F3284C"/>
    <w:rsid w:val="00F33405"/>
    <w:rsid w:val="00F454E3"/>
    <w:rsid w:val="00F462CB"/>
    <w:rsid w:val="00F503F0"/>
    <w:rsid w:val="00F52A4D"/>
    <w:rsid w:val="00F53070"/>
    <w:rsid w:val="00F545CE"/>
    <w:rsid w:val="00F55529"/>
    <w:rsid w:val="00F5597A"/>
    <w:rsid w:val="00F609E0"/>
    <w:rsid w:val="00F61779"/>
    <w:rsid w:val="00F65162"/>
    <w:rsid w:val="00F65587"/>
    <w:rsid w:val="00F67890"/>
    <w:rsid w:val="00F70972"/>
    <w:rsid w:val="00F71D2F"/>
    <w:rsid w:val="00F734EA"/>
    <w:rsid w:val="00F73D62"/>
    <w:rsid w:val="00F73F7A"/>
    <w:rsid w:val="00F768B4"/>
    <w:rsid w:val="00F81B4F"/>
    <w:rsid w:val="00F830AB"/>
    <w:rsid w:val="00F83238"/>
    <w:rsid w:val="00F83274"/>
    <w:rsid w:val="00F839F5"/>
    <w:rsid w:val="00F86DB6"/>
    <w:rsid w:val="00F94841"/>
    <w:rsid w:val="00F96564"/>
    <w:rsid w:val="00FA01AE"/>
    <w:rsid w:val="00FA0DB7"/>
    <w:rsid w:val="00FA256F"/>
    <w:rsid w:val="00FA3259"/>
    <w:rsid w:val="00FA3706"/>
    <w:rsid w:val="00FA3ACE"/>
    <w:rsid w:val="00FA4DEA"/>
    <w:rsid w:val="00FB56A9"/>
    <w:rsid w:val="00FB6124"/>
    <w:rsid w:val="00FB7A2D"/>
    <w:rsid w:val="00FC397B"/>
    <w:rsid w:val="00FC5361"/>
    <w:rsid w:val="00FD6AC6"/>
    <w:rsid w:val="00FE595E"/>
    <w:rsid w:val="00FE6466"/>
    <w:rsid w:val="00FF0D91"/>
    <w:rsid w:val="00FF102A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59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E4E59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E4E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E4E59"/>
    <w:pPr>
      <w:widowControl w:val="0"/>
      <w:autoSpaceDE w:val="0"/>
      <w:autoSpaceDN w:val="0"/>
      <w:adjustRightInd w:val="0"/>
      <w:spacing w:line="221" w:lineRule="exact"/>
      <w:ind w:firstLine="490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CE4E5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CE4E59"/>
    <w:pPr>
      <w:widowControl w:val="0"/>
      <w:autoSpaceDE w:val="0"/>
      <w:autoSpaceDN w:val="0"/>
      <w:adjustRightInd w:val="0"/>
      <w:spacing w:line="229" w:lineRule="exact"/>
      <w:ind w:firstLine="538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CE4E59"/>
    <w:rPr>
      <w:rFonts w:ascii="Times New Roman" w:hAnsi="Times New Roman" w:cs="Times New Roman"/>
      <w:sz w:val="16"/>
      <w:szCs w:val="16"/>
    </w:rPr>
  </w:style>
  <w:style w:type="paragraph" w:customStyle="1" w:styleId="Style4">
    <w:name w:val="Style4"/>
    <w:basedOn w:val="a"/>
    <w:uiPriority w:val="99"/>
    <w:rsid w:val="00CE4E59"/>
    <w:pPr>
      <w:widowControl w:val="0"/>
      <w:autoSpaceDE w:val="0"/>
      <w:autoSpaceDN w:val="0"/>
      <w:adjustRightInd w:val="0"/>
      <w:spacing w:line="226" w:lineRule="exact"/>
    </w:pPr>
    <w:rPr>
      <w:sz w:val="24"/>
      <w:szCs w:val="24"/>
    </w:rPr>
  </w:style>
  <w:style w:type="paragraph" w:customStyle="1" w:styleId="ConsPlusNormal">
    <w:name w:val="ConsPlusNormal"/>
    <w:rsid w:val="00CE4E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E4E5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CE4E5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Абзац списка1"/>
    <w:basedOn w:val="a"/>
    <w:uiPriority w:val="99"/>
    <w:rsid w:val="007E7E3E"/>
    <w:pPr>
      <w:ind w:left="720" w:firstLine="709"/>
      <w:jc w:val="both"/>
    </w:pPr>
    <w:rPr>
      <w:rFonts w:eastAsia="Calibri"/>
      <w:sz w:val="24"/>
      <w:szCs w:val="24"/>
      <w:lang w:eastAsia="ar-SA"/>
    </w:rPr>
  </w:style>
  <w:style w:type="table" w:styleId="a3">
    <w:name w:val="Table Grid"/>
    <w:basedOn w:val="a1"/>
    <w:uiPriority w:val="99"/>
    <w:rsid w:val="007E7E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A32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2A1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A1046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9714C"/>
    <w:pPr>
      <w:ind w:left="720"/>
      <w:contextualSpacing/>
    </w:pPr>
  </w:style>
  <w:style w:type="character" w:customStyle="1" w:styleId="BalloonTextChar1">
    <w:name w:val="Balloon Text Char1"/>
    <w:basedOn w:val="a0"/>
    <w:uiPriority w:val="99"/>
    <w:semiHidden/>
    <w:rsid w:val="00B15F0B"/>
    <w:rPr>
      <w:rFonts w:ascii="Times New Roman" w:eastAsia="Times New Roman" w:hAnsi="Times New Roman"/>
      <w:sz w:val="0"/>
      <w:szCs w:val="0"/>
    </w:rPr>
  </w:style>
  <w:style w:type="paragraph" w:customStyle="1" w:styleId="Style7">
    <w:name w:val="Style7"/>
    <w:basedOn w:val="a"/>
    <w:uiPriority w:val="99"/>
    <w:rsid w:val="00B15F0B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15F0B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B15F0B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5F0B"/>
    <w:rPr>
      <w:rFonts w:ascii="Times New Roman" w:eastAsia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B15F0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5F0B"/>
    <w:rPr>
      <w:rFonts w:ascii="Times New Roman" w:eastAsia="Times New Roman" w:hAnsi="Times New Roman"/>
      <w:b/>
      <w:bCs/>
      <w:sz w:val="20"/>
      <w:szCs w:val="20"/>
    </w:rPr>
  </w:style>
  <w:style w:type="character" w:styleId="ab">
    <w:name w:val="Hyperlink"/>
    <w:basedOn w:val="a0"/>
    <w:uiPriority w:val="99"/>
    <w:unhideWhenUsed/>
    <w:rsid w:val="00995639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0C3B25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C3B25"/>
    <w:rPr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11A7"/>
    <w:rPr>
      <w:rFonts w:ascii="Times New Roman" w:eastAsia="Times New Roman" w:hAnsi="Times New Roman"/>
      <w:sz w:val="28"/>
      <w:szCs w:val="20"/>
    </w:rPr>
  </w:style>
  <w:style w:type="paragraph" w:styleId="af0">
    <w:name w:val="footer"/>
    <w:basedOn w:val="a"/>
    <w:link w:val="af1"/>
    <w:uiPriority w:val="99"/>
    <w:unhideWhenUsed/>
    <w:rsid w:val="001511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11A7"/>
    <w:rPr>
      <w:rFonts w:ascii="Times New Roman" w:eastAsia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23;n=58848;fld=134;dst=100021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17674-CA30-4D8F-A24A-8259E9FB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8896</Words>
  <Characters>50712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Елена В. Еремина</cp:lastModifiedBy>
  <cp:revision>2</cp:revision>
  <cp:lastPrinted>2024-01-30T04:50:00Z</cp:lastPrinted>
  <dcterms:created xsi:type="dcterms:W3CDTF">2025-08-26T03:14:00Z</dcterms:created>
  <dcterms:modified xsi:type="dcterms:W3CDTF">2025-08-26T03:14:00Z</dcterms:modified>
</cp:coreProperties>
</file>