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E2" w:rsidRDefault="00D00FE2" w:rsidP="00D00FE2">
      <w:pPr>
        <w:jc w:val="center"/>
      </w:pPr>
      <w:r>
        <w:rPr>
          <w:noProof/>
        </w:rPr>
        <w:drawing>
          <wp:inline distT="0" distB="0" distL="0" distR="0">
            <wp:extent cx="609600" cy="771525"/>
            <wp:effectExtent l="0" t="0" r="0" b="9525"/>
            <wp:docPr id="1" name="Рисунок 1" descr="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 герб без надпис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71525"/>
                    </a:xfrm>
                    <a:prstGeom prst="rect">
                      <a:avLst/>
                    </a:prstGeom>
                    <a:noFill/>
                    <a:ln>
                      <a:noFill/>
                    </a:ln>
                  </pic:spPr>
                </pic:pic>
              </a:graphicData>
            </a:graphic>
          </wp:inline>
        </w:drawing>
      </w:r>
    </w:p>
    <w:p w:rsidR="00D00FE2" w:rsidRPr="00531565" w:rsidRDefault="00D00FE2" w:rsidP="00D00FE2">
      <w:pPr>
        <w:jc w:val="center"/>
        <w:rPr>
          <w:sz w:val="36"/>
          <w:szCs w:val="36"/>
        </w:rPr>
      </w:pPr>
      <w:r w:rsidRPr="00531565">
        <w:rPr>
          <w:sz w:val="36"/>
          <w:szCs w:val="36"/>
        </w:rPr>
        <w:t>АДМИНИСТРАЦИЯ</w:t>
      </w:r>
    </w:p>
    <w:p w:rsidR="00D00FE2" w:rsidRDefault="00D00FE2" w:rsidP="00D00FE2">
      <w:pPr>
        <w:jc w:val="center"/>
        <w:rPr>
          <w:sz w:val="36"/>
          <w:szCs w:val="36"/>
        </w:rPr>
      </w:pPr>
      <w:r w:rsidRPr="00531565">
        <w:rPr>
          <w:sz w:val="36"/>
          <w:szCs w:val="36"/>
        </w:rPr>
        <w:t xml:space="preserve">КОЗУЛЬСКОГО </w:t>
      </w:r>
    </w:p>
    <w:p w:rsidR="00D00FE2" w:rsidRPr="00531565" w:rsidRDefault="00D00FE2" w:rsidP="00D00FE2">
      <w:pPr>
        <w:jc w:val="center"/>
        <w:rPr>
          <w:sz w:val="36"/>
          <w:szCs w:val="36"/>
        </w:rPr>
      </w:pPr>
      <w:r w:rsidRPr="00531565">
        <w:rPr>
          <w:sz w:val="36"/>
          <w:szCs w:val="36"/>
        </w:rPr>
        <w:t>МУНИЦИПАЛЬНОГО ОКРУГА</w:t>
      </w:r>
    </w:p>
    <w:p w:rsidR="00D00FE2" w:rsidRPr="00531565" w:rsidRDefault="00D00FE2" w:rsidP="00D00FE2">
      <w:pPr>
        <w:jc w:val="center"/>
        <w:rPr>
          <w:sz w:val="36"/>
          <w:szCs w:val="36"/>
        </w:rPr>
      </w:pPr>
      <w:r w:rsidRPr="00531565">
        <w:rPr>
          <w:sz w:val="36"/>
          <w:szCs w:val="36"/>
        </w:rPr>
        <w:t>КРАСНОЯРСКОГО КРАЯ</w:t>
      </w:r>
    </w:p>
    <w:p w:rsidR="00D00FE2" w:rsidRDefault="00D00FE2" w:rsidP="00D00FE2">
      <w:pPr>
        <w:jc w:val="center"/>
      </w:pPr>
    </w:p>
    <w:p w:rsidR="00D00FE2" w:rsidRDefault="00D00FE2" w:rsidP="00D00FE2">
      <w:pPr>
        <w:jc w:val="center"/>
        <w:rPr>
          <w:b/>
          <w:sz w:val="48"/>
          <w:szCs w:val="48"/>
        </w:rPr>
      </w:pPr>
      <w:r>
        <w:rPr>
          <w:b/>
          <w:sz w:val="48"/>
          <w:szCs w:val="48"/>
        </w:rPr>
        <w:t>ПОСТАНОВЛЕНИЕ</w:t>
      </w:r>
    </w:p>
    <w:p w:rsidR="00D00FE2" w:rsidRDefault="00D00FE2" w:rsidP="00D00FE2">
      <w:pPr>
        <w:jc w:val="center"/>
        <w:rPr>
          <w:b/>
          <w:sz w:val="28"/>
          <w:szCs w:val="28"/>
        </w:rPr>
      </w:pPr>
    </w:p>
    <w:tbl>
      <w:tblPr>
        <w:tblW w:w="0" w:type="auto"/>
        <w:tblLook w:val="0000" w:firstRow="0" w:lastRow="0" w:firstColumn="0" w:lastColumn="0" w:noHBand="0" w:noVBand="0"/>
      </w:tblPr>
      <w:tblGrid>
        <w:gridCol w:w="3049"/>
        <w:gridCol w:w="3050"/>
        <w:gridCol w:w="3284"/>
      </w:tblGrid>
      <w:tr w:rsidR="00D00FE2" w:rsidTr="00D170E2">
        <w:trPr>
          <w:trHeight w:val="185"/>
        </w:trPr>
        <w:tc>
          <w:tcPr>
            <w:tcW w:w="3049" w:type="dxa"/>
          </w:tcPr>
          <w:p w:rsidR="00D00FE2" w:rsidRDefault="00D00FE2" w:rsidP="00D170E2">
            <w:pPr>
              <w:rPr>
                <w:sz w:val="28"/>
              </w:rPr>
            </w:pPr>
            <w:r>
              <w:rPr>
                <w:sz w:val="28"/>
              </w:rPr>
              <w:t xml:space="preserve">25.02.2026                                </w:t>
            </w:r>
          </w:p>
        </w:tc>
        <w:tc>
          <w:tcPr>
            <w:tcW w:w="3050" w:type="dxa"/>
          </w:tcPr>
          <w:p w:rsidR="00D00FE2" w:rsidRPr="00B615ED" w:rsidRDefault="00D00FE2" w:rsidP="00D170E2">
            <w:pPr>
              <w:rPr>
                <w:sz w:val="28"/>
              </w:rPr>
            </w:pPr>
            <w:r>
              <w:rPr>
                <w:sz w:val="28"/>
              </w:rPr>
              <w:t xml:space="preserve">          </w:t>
            </w:r>
            <w:proofErr w:type="spellStart"/>
            <w:r>
              <w:rPr>
                <w:sz w:val="28"/>
              </w:rPr>
              <w:t>гп</w:t>
            </w:r>
            <w:proofErr w:type="gramStart"/>
            <w:r>
              <w:rPr>
                <w:sz w:val="28"/>
              </w:rPr>
              <w:t>.К</w:t>
            </w:r>
            <w:proofErr w:type="gramEnd"/>
            <w:r>
              <w:rPr>
                <w:sz w:val="28"/>
              </w:rPr>
              <w:t>озулька</w:t>
            </w:r>
            <w:proofErr w:type="spellEnd"/>
          </w:p>
        </w:tc>
        <w:tc>
          <w:tcPr>
            <w:tcW w:w="3284" w:type="dxa"/>
          </w:tcPr>
          <w:p w:rsidR="00D00FE2" w:rsidRDefault="00D00FE2" w:rsidP="00D170E2">
            <w:pPr>
              <w:rPr>
                <w:sz w:val="28"/>
              </w:rPr>
            </w:pPr>
            <w:r>
              <w:rPr>
                <w:sz w:val="28"/>
              </w:rPr>
              <w:t xml:space="preserve">                                №  105  </w:t>
            </w:r>
          </w:p>
          <w:p w:rsidR="00D00FE2" w:rsidRDefault="00D00FE2" w:rsidP="00D170E2">
            <w:pPr>
              <w:rPr>
                <w:sz w:val="28"/>
              </w:rPr>
            </w:pPr>
          </w:p>
        </w:tc>
      </w:tr>
    </w:tbl>
    <w:p w:rsidR="00D00FE2" w:rsidRPr="00B615ED" w:rsidRDefault="00D00FE2" w:rsidP="00D00FE2">
      <w:pPr>
        <w:jc w:val="both"/>
        <w:rPr>
          <w:sz w:val="28"/>
          <w:szCs w:val="28"/>
        </w:rPr>
      </w:pPr>
      <w:r w:rsidRPr="00B615ED">
        <w:rPr>
          <w:sz w:val="28"/>
          <w:szCs w:val="28"/>
        </w:rPr>
        <w:t>Об утверждении положения по расходованию личных денежных средств недееспособных и ограниченно дееспособных граждан, проживающих в Краевом государственном бюджетном учреждении дом социального обслуживания «Козульский»</w:t>
      </w:r>
    </w:p>
    <w:p w:rsidR="00D00FE2" w:rsidRPr="00B615ED" w:rsidRDefault="00D00FE2" w:rsidP="00D00FE2">
      <w:pPr>
        <w:jc w:val="both"/>
        <w:rPr>
          <w:sz w:val="28"/>
          <w:szCs w:val="28"/>
        </w:rPr>
      </w:pPr>
    </w:p>
    <w:p w:rsidR="00D00FE2" w:rsidRPr="00B615ED" w:rsidRDefault="00D00FE2" w:rsidP="00D00FE2">
      <w:pPr>
        <w:jc w:val="both"/>
        <w:rPr>
          <w:sz w:val="28"/>
          <w:szCs w:val="28"/>
        </w:rPr>
      </w:pPr>
      <w:r w:rsidRPr="00B615ED">
        <w:rPr>
          <w:color w:val="2D2D2D"/>
          <w:spacing w:val="1"/>
          <w:sz w:val="28"/>
          <w:szCs w:val="28"/>
        </w:rPr>
        <w:t xml:space="preserve">      </w:t>
      </w:r>
      <w:proofErr w:type="gramStart"/>
      <w:r w:rsidRPr="00B615ED">
        <w:rPr>
          <w:color w:val="2D2D2D"/>
          <w:spacing w:val="1"/>
          <w:sz w:val="28"/>
          <w:szCs w:val="28"/>
        </w:rPr>
        <w:t xml:space="preserve">В соответствии с </w:t>
      </w:r>
      <w:hyperlink r:id="rId6" w:history="1">
        <w:r w:rsidRPr="00B615ED">
          <w:rPr>
            <w:spacing w:val="1"/>
            <w:sz w:val="28"/>
            <w:szCs w:val="28"/>
          </w:rPr>
          <w:t>Федеральным законом от 24.04.2008 № 48-ФЗ «Об опеке и попечительстве</w:t>
        </w:r>
      </w:hyperlink>
      <w:r w:rsidRPr="00B615ED">
        <w:rPr>
          <w:spacing w:val="1"/>
          <w:sz w:val="28"/>
          <w:szCs w:val="28"/>
        </w:rPr>
        <w:t>»</w:t>
      </w:r>
      <w:r w:rsidRPr="00B615ED">
        <w:rPr>
          <w:color w:val="2D2D2D"/>
          <w:spacing w:val="1"/>
          <w:sz w:val="28"/>
          <w:szCs w:val="28"/>
        </w:rPr>
        <w:t>, статьей 37  </w:t>
      </w:r>
      <w:hyperlink r:id="rId7" w:history="1">
        <w:r w:rsidRPr="00B615ED">
          <w:rPr>
            <w:spacing w:val="1"/>
            <w:sz w:val="28"/>
            <w:szCs w:val="28"/>
          </w:rPr>
          <w:t>Гражданского кодекса Российской Федерации</w:t>
        </w:r>
      </w:hyperlink>
      <w:r w:rsidRPr="00B615ED">
        <w:rPr>
          <w:spacing w:val="1"/>
          <w:sz w:val="28"/>
          <w:szCs w:val="28"/>
        </w:rPr>
        <w:t xml:space="preserve">, </w:t>
      </w:r>
      <w:r w:rsidRPr="00B615ED">
        <w:rPr>
          <w:sz w:val="28"/>
          <w:szCs w:val="28"/>
        </w:rPr>
        <w:t xml:space="preserve">Законом Красноярского края от 11.07.2019 № 7-2988 </w:t>
      </w:r>
      <w:r w:rsidRPr="00B615ED">
        <w:rPr>
          <w:bCs/>
          <w:sz w:val="28"/>
          <w:szCs w:val="28"/>
        </w:rPr>
        <w:t>«О наделении органов местного самоуправления муниципальных округов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по защите имущественных прав безвестно отсутствующих граждан, а также в</w:t>
      </w:r>
      <w:proofErr w:type="gramEnd"/>
      <w:r w:rsidRPr="00B615ED">
        <w:rPr>
          <w:bCs/>
          <w:sz w:val="28"/>
          <w:szCs w:val="28"/>
        </w:rPr>
        <w:t xml:space="preserve"> сфере патронажа»</w:t>
      </w:r>
      <w:r w:rsidRPr="00B615ED">
        <w:rPr>
          <w:sz w:val="28"/>
          <w:szCs w:val="28"/>
        </w:rPr>
        <w:t>,</w:t>
      </w:r>
      <w:r w:rsidRPr="00B615ED">
        <w:rPr>
          <w:spacing w:val="1"/>
          <w:sz w:val="28"/>
          <w:szCs w:val="28"/>
        </w:rPr>
        <w:t> </w:t>
      </w:r>
      <w:hyperlink r:id="rId8" w:history="1"/>
      <w:r w:rsidRPr="00B615ED">
        <w:rPr>
          <w:color w:val="2D2D2D"/>
          <w:spacing w:val="1"/>
          <w:sz w:val="28"/>
          <w:szCs w:val="28"/>
        </w:rPr>
        <w:t xml:space="preserve"> в целях обеспечения целевого использования денежных средств и сохранности имущества недееспособных граждан, проживающих в стационарных учреждениях социального обслуживания, руководствуясь статьями </w:t>
      </w:r>
      <w:r w:rsidRPr="00B615ED">
        <w:rPr>
          <w:sz w:val="28"/>
          <w:szCs w:val="28"/>
        </w:rPr>
        <w:t>12, 14, 18, 31 Устава Козульского муниципального округа  ПОСТАНОВЛЯЮ:</w:t>
      </w:r>
    </w:p>
    <w:p w:rsidR="00D00FE2" w:rsidRPr="00B615ED" w:rsidRDefault="00D00FE2" w:rsidP="00D00FE2">
      <w:pPr>
        <w:tabs>
          <w:tab w:val="left" w:pos="5503"/>
        </w:tabs>
        <w:jc w:val="both"/>
        <w:rPr>
          <w:sz w:val="28"/>
          <w:szCs w:val="28"/>
        </w:rPr>
      </w:pPr>
      <w:r w:rsidRPr="00B615ED">
        <w:rPr>
          <w:sz w:val="28"/>
          <w:szCs w:val="28"/>
        </w:rPr>
        <w:t xml:space="preserve">           1. Утвердить Положение по расходованию личных денежных средств недееспособных и ограниченно дееспособных граждан,</w:t>
      </w:r>
      <w:r w:rsidRPr="00B615ED">
        <w:rPr>
          <w:spacing w:val="1"/>
          <w:sz w:val="28"/>
          <w:szCs w:val="28"/>
        </w:rPr>
        <w:t xml:space="preserve"> проживающих в КГБУ ДСО «Козульский», согласно приложению.</w:t>
      </w:r>
    </w:p>
    <w:p w:rsidR="00D00FE2" w:rsidRPr="00B615ED" w:rsidRDefault="00D00FE2" w:rsidP="00D00FE2">
      <w:pPr>
        <w:tabs>
          <w:tab w:val="left" w:pos="5503"/>
        </w:tabs>
        <w:jc w:val="both"/>
        <w:rPr>
          <w:sz w:val="28"/>
          <w:szCs w:val="28"/>
        </w:rPr>
      </w:pPr>
      <w:r w:rsidRPr="00B615ED">
        <w:rPr>
          <w:sz w:val="28"/>
          <w:szCs w:val="28"/>
        </w:rPr>
        <w:t xml:space="preserve">           2. </w:t>
      </w:r>
      <w:proofErr w:type="gramStart"/>
      <w:r w:rsidRPr="00B615ED">
        <w:rPr>
          <w:sz w:val="28"/>
          <w:szCs w:val="28"/>
        </w:rPr>
        <w:t>Постановление администрации района от 28.01.2022 № 39 «Об утверждении положения по расходованию личных денежных средств недееспособных граждан, проживающих в КГБУ СО «Козульский п</w:t>
      </w:r>
      <w:r>
        <w:rPr>
          <w:sz w:val="28"/>
          <w:szCs w:val="28"/>
        </w:rPr>
        <w:t>сихоневрологический интернат», п</w:t>
      </w:r>
      <w:r w:rsidRPr="00B615ED">
        <w:rPr>
          <w:sz w:val="28"/>
          <w:szCs w:val="28"/>
        </w:rPr>
        <w:t>остановление администрации района от 14.02.2024 № 61 «О внесении изменений в постановление администрации района от 28.01.2022 № 39 «Об утверждении положения по расходованию личных денежных средств недееспособных граждан, проживающих в КГБУ СО «Козульский психоневрологический интернат», признать утратившими силу.</w:t>
      </w:r>
      <w:proofErr w:type="gramEnd"/>
    </w:p>
    <w:p w:rsidR="00D00FE2" w:rsidRPr="00B615ED" w:rsidRDefault="00D00FE2" w:rsidP="00D00FE2">
      <w:pPr>
        <w:tabs>
          <w:tab w:val="left" w:pos="5503"/>
        </w:tabs>
        <w:jc w:val="both"/>
        <w:rPr>
          <w:sz w:val="28"/>
          <w:szCs w:val="28"/>
        </w:rPr>
      </w:pPr>
      <w:r w:rsidRPr="00B615ED">
        <w:rPr>
          <w:sz w:val="28"/>
          <w:szCs w:val="28"/>
        </w:rPr>
        <w:t xml:space="preserve">          3. </w:t>
      </w:r>
      <w:proofErr w:type="gramStart"/>
      <w:r w:rsidRPr="00B615ED">
        <w:rPr>
          <w:sz w:val="28"/>
          <w:szCs w:val="28"/>
        </w:rPr>
        <w:t>Контроль за</w:t>
      </w:r>
      <w:proofErr w:type="gramEnd"/>
      <w:r w:rsidRPr="00B615ED">
        <w:rPr>
          <w:sz w:val="28"/>
          <w:szCs w:val="28"/>
        </w:rPr>
        <w:t xml:space="preserve"> исполнением постановления возложить на заместителя главы муниципального округа по социальным вопросам – начальника управления образования, опеки и попечительства Косарева А.Р.</w:t>
      </w:r>
    </w:p>
    <w:p w:rsidR="00D00FE2" w:rsidRPr="00B615ED" w:rsidRDefault="00D00FE2" w:rsidP="00D00FE2">
      <w:pPr>
        <w:tabs>
          <w:tab w:val="left" w:pos="5503"/>
        </w:tabs>
        <w:jc w:val="both"/>
        <w:rPr>
          <w:sz w:val="28"/>
          <w:szCs w:val="28"/>
        </w:rPr>
      </w:pPr>
      <w:r w:rsidRPr="00B615ED">
        <w:rPr>
          <w:sz w:val="28"/>
          <w:szCs w:val="28"/>
        </w:rPr>
        <w:lastRenderedPageBreak/>
        <w:t xml:space="preserve">         4. Постановление вступает в силу </w:t>
      </w:r>
      <w:r w:rsidRPr="00B615ED">
        <w:rPr>
          <w:spacing w:val="1"/>
          <w:sz w:val="28"/>
          <w:szCs w:val="28"/>
        </w:rPr>
        <w:t>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w:t>
      </w:r>
    </w:p>
    <w:p w:rsidR="00D00FE2" w:rsidRPr="00B615ED" w:rsidRDefault="00D00FE2" w:rsidP="00D00FE2">
      <w:pPr>
        <w:jc w:val="both"/>
        <w:rPr>
          <w:sz w:val="28"/>
          <w:szCs w:val="28"/>
        </w:rPr>
      </w:pPr>
    </w:p>
    <w:p w:rsidR="00D00FE2" w:rsidRPr="00B615ED" w:rsidRDefault="00D00FE2" w:rsidP="00D00FE2">
      <w:pPr>
        <w:rPr>
          <w:sz w:val="28"/>
          <w:szCs w:val="28"/>
        </w:rPr>
      </w:pPr>
    </w:p>
    <w:p w:rsidR="00D00FE2" w:rsidRPr="00B615ED" w:rsidRDefault="00D00FE2" w:rsidP="00D00FE2">
      <w:pPr>
        <w:ind w:firstLine="709"/>
        <w:rPr>
          <w:sz w:val="28"/>
          <w:szCs w:val="28"/>
        </w:rPr>
      </w:pPr>
    </w:p>
    <w:p w:rsidR="00D00FE2" w:rsidRPr="00B615ED" w:rsidRDefault="00D00FE2" w:rsidP="00D00FE2">
      <w:pPr>
        <w:pStyle w:val="1"/>
        <w:rPr>
          <w:szCs w:val="28"/>
        </w:rPr>
      </w:pPr>
      <w:r w:rsidRPr="00B615ED">
        <w:rPr>
          <w:szCs w:val="28"/>
        </w:rPr>
        <w:t xml:space="preserve">Глава Козульского </w:t>
      </w:r>
    </w:p>
    <w:p w:rsidR="00D00FE2" w:rsidRPr="00B615ED" w:rsidRDefault="00D00FE2" w:rsidP="00D00FE2">
      <w:pPr>
        <w:pStyle w:val="1"/>
        <w:rPr>
          <w:szCs w:val="28"/>
        </w:rPr>
      </w:pPr>
      <w:r w:rsidRPr="00B615ED">
        <w:rPr>
          <w:szCs w:val="28"/>
        </w:rPr>
        <w:t xml:space="preserve">муниципального округа                                                                </w:t>
      </w:r>
      <w:proofErr w:type="spellStart"/>
      <w:r w:rsidRPr="00B615ED">
        <w:rPr>
          <w:szCs w:val="28"/>
        </w:rPr>
        <w:t>И.В.Кривенков</w:t>
      </w:r>
      <w:proofErr w:type="spellEnd"/>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tabs>
          <w:tab w:val="left" w:pos="5503"/>
        </w:tabs>
        <w:jc w:val="both"/>
        <w:rPr>
          <w:sz w:val="18"/>
          <w:szCs w:val="18"/>
        </w:rPr>
      </w:pPr>
      <w:proofErr w:type="spellStart"/>
      <w:r w:rsidRPr="00B615ED">
        <w:rPr>
          <w:sz w:val="18"/>
          <w:szCs w:val="18"/>
        </w:rPr>
        <w:t>Древс</w:t>
      </w:r>
      <w:proofErr w:type="spellEnd"/>
      <w:r w:rsidRPr="00B615ED">
        <w:rPr>
          <w:sz w:val="18"/>
          <w:szCs w:val="18"/>
        </w:rPr>
        <w:t xml:space="preserve"> Анастасия Викторовна</w:t>
      </w:r>
    </w:p>
    <w:p w:rsidR="00D00FE2" w:rsidRDefault="00D00FE2" w:rsidP="00D00FE2">
      <w:pPr>
        <w:rPr>
          <w:sz w:val="18"/>
          <w:szCs w:val="18"/>
        </w:rPr>
      </w:pPr>
      <w:r w:rsidRPr="00B615ED">
        <w:rPr>
          <w:sz w:val="18"/>
          <w:szCs w:val="18"/>
        </w:rPr>
        <w:t>8(39154) 4-15-43</w:t>
      </w:r>
    </w:p>
    <w:p w:rsidR="00D00FE2" w:rsidRDefault="00D00FE2" w:rsidP="00D00FE2">
      <w:pPr>
        <w:rPr>
          <w:sz w:val="18"/>
          <w:szCs w:val="18"/>
        </w:rPr>
      </w:pPr>
    </w:p>
    <w:p w:rsidR="00D00FE2" w:rsidRDefault="00D00FE2" w:rsidP="00D00FE2">
      <w:pPr>
        <w:rPr>
          <w:sz w:val="18"/>
          <w:szCs w:val="18"/>
        </w:rPr>
      </w:pPr>
    </w:p>
    <w:p w:rsidR="00D00FE2" w:rsidRDefault="00D00FE2" w:rsidP="00D00FE2">
      <w:pPr>
        <w:rPr>
          <w:sz w:val="18"/>
          <w:szCs w:val="18"/>
        </w:rPr>
      </w:pPr>
    </w:p>
    <w:p w:rsidR="00D00FE2" w:rsidRDefault="00D00FE2" w:rsidP="00D00FE2">
      <w:pPr>
        <w:rPr>
          <w:sz w:val="18"/>
          <w:szCs w:val="18"/>
        </w:rPr>
      </w:pPr>
    </w:p>
    <w:p w:rsidR="00D00FE2" w:rsidRDefault="00D00FE2" w:rsidP="00D00FE2">
      <w:pPr>
        <w:rPr>
          <w:sz w:val="18"/>
          <w:szCs w:val="18"/>
        </w:rPr>
      </w:pPr>
    </w:p>
    <w:p w:rsidR="00D00FE2" w:rsidRPr="0094741D" w:rsidRDefault="00D00FE2" w:rsidP="00D00FE2">
      <w:pPr>
        <w:rPr>
          <w:sz w:val="18"/>
          <w:szCs w:val="18"/>
        </w:rPr>
      </w:pPr>
    </w:p>
    <w:p w:rsidR="00D00FE2" w:rsidRPr="00B615ED" w:rsidRDefault="00D00FE2" w:rsidP="00D00FE2">
      <w:pPr>
        <w:ind w:left="4962"/>
        <w:rPr>
          <w:sz w:val="28"/>
          <w:szCs w:val="28"/>
        </w:rPr>
      </w:pPr>
      <w:r w:rsidRPr="00B615ED">
        <w:rPr>
          <w:sz w:val="28"/>
          <w:szCs w:val="28"/>
        </w:rPr>
        <w:lastRenderedPageBreak/>
        <w:t xml:space="preserve">Приложение </w:t>
      </w:r>
    </w:p>
    <w:p w:rsidR="00D00FE2" w:rsidRPr="00B615ED" w:rsidRDefault="00D00FE2" w:rsidP="00D00FE2">
      <w:pPr>
        <w:ind w:left="4962"/>
        <w:rPr>
          <w:sz w:val="28"/>
          <w:szCs w:val="28"/>
        </w:rPr>
      </w:pPr>
      <w:r w:rsidRPr="00B615ED">
        <w:rPr>
          <w:sz w:val="28"/>
          <w:szCs w:val="28"/>
        </w:rPr>
        <w:t xml:space="preserve">к постановлению Администрации                                             Козульского  муниципального округа </w:t>
      </w:r>
    </w:p>
    <w:p w:rsidR="00D00FE2" w:rsidRPr="00B615ED" w:rsidRDefault="00D00FE2" w:rsidP="00D00FE2">
      <w:pPr>
        <w:ind w:left="4962"/>
        <w:rPr>
          <w:sz w:val="28"/>
          <w:szCs w:val="28"/>
        </w:rPr>
      </w:pPr>
      <w:r w:rsidRPr="00B615ED">
        <w:rPr>
          <w:sz w:val="28"/>
          <w:szCs w:val="28"/>
        </w:rPr>
        <w:t xml:space="preserve">от </w:t>
      </w:r>
      <w:r>
        <w:rPr>
          <w:sz w:val="28"/>
          <w:szCs w:val="28"/>
        </w:rPr>
        <w:t>25.02.202</w:t>
      </w:r>
      <w:r w:rsidR="00A7616C">
        <w:rPr>
          <w:sz w:val="28"/>
          <w:szCs w:val="28"/>
        </w:rPr>
        <w:t>6</w:t>
      </w:r>
      <w:r w:rsidRPr="00B615ED">
        <w:rPr>
          <w:sz w:val="28"/>
          <w:szCs w:val="28"/>
        </w:rPr>
        <w:t xml:space="preserve"> г. № </w:t>
      </w:r>
      <w:r>
        <w:rPr>
          <w:sz w:val="28"/>
          <w:szCs w:val="28"/>
        </w:rPr>
        <w:t>105</w:t>
      </w:r>
    </w:p>
    <w:p w:rsidR="00D00FE2" w:rsidRPr="00B615ED" w:rsidRDefault="00D00FE2" w:rsidP="00D00FE2">
      <w:pPr>
        <w:ind w:left="4962"/>
        <w:rPr>
          <w:sz w:val="28"/>
          <w:szCs w:val="28"/>
        </w:rPr>
      </w:pPr>
    </w:p>
    <w:p w:rsidR="00D00FE2" w:rsidRPr="00B615ED" w:rsidRDefault="00D00FE2" w:rsidP="00D00FE2">
      <w:pPr>
        <w:ind w:firstLine="709"/>
        <w:jc w:val="center"/>
        <w:rPr>
          <w:b/>
          <w:sz w:val="28"/>
          <w:szCs w:val="28"/>
        </w:rPr>
      </w:pPr>
      <w:r w:rsidRPr="00B615ED">
        <w:rPr>
          <w:b/>
          <w:sz w:val="28"/>
          <w:szCs w:val="28"/>
        </w:rPr>
        <w:t>Положение по расходованию личных денежных средств недееспособных и ограниченно дееспособных граждан, проживающих в КГБУ ДСО «Козульский»</w:t>
      </w:r>
    </w:p>
    <w:p w:rsidR="00D00FE2" w:rsidRDefault="00D00FE2" w:rsidP="00D00FE2">
      <w:pPr>
        <w:jc w:val="both"/>
        <w:rPr>
          <w:b/>
          <w:sz w:val="28"/>
          <w:szCs w:val="28"/>
        </w:rPr>
      </w:pPr>
    </w:p>
    <w:p w:rsidR="00D00FE2" w:rsidRPr="00B615ED" w:rsidRDefault="00D00FE2" w:rsidP="00D00FE2">
      <w:pPr>
        <w:jc w:val="both"/>
        <w:rPr>
          <w:sz w:val="28"/>
          <w:szCs w:val="28"/>
        </w:rPr>
      </w:pPr>
      <w:r w:rsidRPr="00B615ED">
        <w:rPr>
          <w:sz w:val="28"/>
          <w:szCs w:val="28"/>
        </w:rPr>
        <w:t>Настоящее положение разработано в соответствии:</w:t>
      </w:r>
    </w:p>
    <w:p w:rsidR="00D00FE2" w:rsidRPr="005472E4" w:rsidRDefault="00D00FE2" w:rsidP="00D00FE2">
      <w:pPr>
        <w:ind w:firstLine="709"/>
        <w:jc w:val="both"/>
        <w:rPr>
          <w:color w:val="000000"/>
          <w:sz w:val="28"/>
          <w:szCs w:val="28"/>
        </w:rPr>
      </w:pPr>
      <w:r w:rsidRPr="00B615ED">
        <w:rPr>
          <w:sz w:val="28"/>
          <w:szCs w:val="28"/>
        </w:rPr>
        <w:t xml:space="preserve">- </w:t>
      </w:r>
      <w:hyperlink r:id="rId9" w:history="1">
        <w:r w:rsidRPr="005472E4">
          <w:rPr>
            <w:rStyle w:val="a3"/>
            <w:color w:val="000000"/>
            <w:sz w:val="28"/>
            <w:szCs w:val="28"/>
            <w:u w:val="none"/>
          </w:rPr>
          <w:t>Гражданским кодексом РФ от 30.11.1994 № 51-ФЗ</w:t>
        </w:r>
      </w:hyperlink>
      <w:r w:rsidRPr="005472E4">
        <w:rPr>
          <w:color w:val="000000"/>
          <w:sz w:val="28"/>
          <w:szCs w:val="28"/>
        </w:rPr>
        <w:t>;</w:t>
      </w:r>
    </w:p>
    <w:p w:rsidR="00D00FE2" w:rsidRPr="005472E4" w:rsidRDefault="00D00FE2" w:rsidP="00D00FE2">
      <w:pPr>
        <w:ind w:firstLine="709"/>
        <w:jc w:val="both"/>
        <w:rPr>
          <w:color w:val="000000"/>
          <w:sz w:val="28"/>
          <w:szCs w:val="28"/>
        </w:rPr>
      </w:pPr>
      <w:r w:rsidRPr="005472E4">
        <w:rPr>
          <w:color w:val="000000"/>
          <w:sz w:val="28"/>
          <w:szCs w:val="28"/>
        </w:rPr>
        <w:t xml:space="preserve">- </w:t>
      </w:r>
      <w:hyperlink r:id="rId10" w:history="1">
        <w:r w:rsidRPr="005472E4">
          <w:rPr>
            <w:rStyle w:val="a3"/>
            <w:color w:val="000000"/>
            <w:sz w:val="28"/>
            <w:szCs w:val="28"/>
            <w:u w:val="none"/>
          </w:rPr>
          <w:t>Федеральным законом от 24.04.2008 № 48-ФЗ</w:t>
        </w:r>
      </w:hyperlink>
      <w:r w:rsidRPr="005472E4">
        <w:rPr>
          <w:color w:val="000000"/>
          <w:sz w:val="28"/>
          <w:szCs w:val="28"/>
        </w:rPr>
        <w:t xml:space="preserve"> «Об опеке и попечительстве»;</w:t>
      </w:r>
    </w:p>
    <w:p w:rsidR="00D00FE2" w:rsidRPr="005472E4" w:rsidRDefault="00D00FE2" w:rsidP="00D00FE2">
      <w:pPr>
        <w:ind w:firstLine="709"/>
        <w:jc w:val="both"/>
        <w:rPr>
          <w:color w:val="000000"/>
          <w:sz w:val="28"/>
          <w:szCs w:val="28"/>
        </w:rPr>
      </w:pPr>
      <w:r w:rsidRPr="005472E4">
        <w:rPr>
          <w:color w:val="000000"/>
          <w:sz w:val="28"/>
          <w:szCs w:val="28"/>
        </w:rPr>
        <w:t xml:space="preserve">- </w:t>
      </w:r>
      <w:hyperlink r:id="rId11" w:history="1">
        <w:r w:rsidRPr="005472E4">
          <w:rPr>
            <w:rStyle w:val="a3"/>
            <w:color w:val="000000"/>
            <w:sz w:val="28"/>
            <w:szCs w:val="28"/>
            <w:u w:val="none"/>
          </w:rPr>
          <w:t>Федеральным законом от 28.12.2013 № 442-ФЗ</w:t>
        </w:r>
      </w:hyperlink>
      <w:r w:rsidRPr="005472E4">
        <w:rPr>
          <w:color w:val="000000"/>
          <w:sz w:val="28"/>
          <w:szCs w:val="28"/>
        </w:rPr>
        <w:t> «Об основах социального обслуживания граждан в Российской Федерации»;</w:t>
      </w:r>
    </w:p>
    <w:p w:rsidR="00D00FE2" w:rsidRPr="005472E4" w:rsidRDefault="00D00FE2" w:rsidP="00D00FE2">
      <w:pPr>
        <w:ind w:firstLine="709"/>
        <w:jc w:val="both"/>
        <w:rPr>
          <w:color w:val="000000"/>
          <w:sz w:val="28"/>
          <w:szCs w:val="28"/>
        </w:rPr>
      </w:pPr>
      <w:r w:rsidRPr="005472E4">
        <w:rPr>
          <w:color w:val="000000"/>
          <w:sz w:val="28"/>
          <w:szCs w:val="28"/>
        </w:rPr>
        <w:t>- Законом РФ от 02.07.1992 №3185-1 «О психиатрической помощи и гарантиях прав граждан при ее оказании»;</w:t>
      </w:r>
    </w:p>
    <w:p w:rsidR="00D00FE2" w:rsidRPr="00B615ED" w:rsidRDefault="00D00FE2" w:rsidP="00D00FE2">
      <w:pPr>
        <w:ind w:firstLine="709"/>
        <w:jc w:val="both"/>
        <w:rPr>
          <w:sz w:val="28"/>
          <w:szCs w:val="28"/>
        </w:rPr>
      </w:pPr>
      <w:r w:rsidRPr="005472E4">
        <w:rPr>
          <w:color w:val="000000"/>
          <w:sz w:val="28"/>
          <w:szCs w:val="28"/>
        </w:rPr>
        <w:t xml:space="preserve">- </w:t>
      </w:r>
      <w:hyperlink r:id="rId12" w:history="1">
        <w:r w:rsidRPr="005472E4">
          <w:rPr>
            <w:rStyle w:val="a3"/>
            <w:color w:val="000000"/>
            <w:sz w:val="28"/>
            <w:szCs w:val="28"/>
            <w:u w:val="none"/>
          </w:rPr>
          <w:t>Закон Красноярского края № 7-3023 от 16.12.2014 «Об организации социального обслуживания граждан в Красноярском крае»</w:t>
        </w:r>
      </w:hyperlink>
      <w:r w:rsidRPr="00B615ED">
        <w:rPr>
          <w:sz w:val="28"/>
          <w:szCs w:val="28"/>
        </w:rPr>
        <w:t>;</w:t>
      </w:r>
    </w:p>
    <w:p w:rsidR="00D00FE2" w:rsidRPr="00B615ED" w:rsidRDefault="00D00FE2" w:rsidP="00D00FE2">
      <w:pPr>
        <w:ind w:firstLine="709"/>
        <w:jc w:val="both"/>
        <w:rPr>
          <w:sz w:val="28"/>
          <w:szCs w:val="28"/>
        </w:rPr>
      </w:pPr>
      <w:r w:rsidRPr="00B615ED">
        <w:rPr>
          <w:sz w:val="28"/>
          <w:szCs w:val="28"/>
        </w:rPr>
        <w:t>- Закон Красноярского края от 11.07.2019 N 7-2988</w:t>
      </w:r>
      <w:r>
        <w:rPr>
          <w:sz w:val="28"/>
          <w:szCs w:val="28"/>
        </w:rPr>
        <w:t xml:space="preserve"> «</w:t>
      </w:r>
      <w:r w:rsidRPr="00B615ED">
        <w:rPr>
          <w:sz w:val="28"/>
          <w:szCs w:val="28"/>
        </w:rPr>
        <w:t xml:space="preserve">О наделении органов местного самоуправления </w:t>
      </w:r>
      <w:bookmarkStart w:id="0" w:name="_GoBack"/>
      <w:bookmarkEnd w:id="0"/>
      <w:r w:rsidRPr="00B615ED">
        <w:rPr>
          <w:sz w:val="28"/>
          <w:szCs w:val="28"/>
        </w:rPr>
        <w:t>муниципальных округов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по защите имущественных прав безвестно отсутствующих граждан,</w:t>
      </w:r>
      <w:r>
        <w:rPr>
          <w:sz w:val="28"/>
          <w:szCs w:val="28"/>
        </w:rPr>
        <w:t xml:space="preserve"> а также в сфере патронажа»</w:t>
      </w:r>
      <w:r w:rsidRPr="00B615ED">
        <w:rPr>
          <w:sz w:val="28"/>
          <w:szCs w:val="28"/>
        </w:rPr>
        <w:t>;</w:t>
      </w:r>
    </w:p>
    <w:p w:rsidR="00D00FE2" w:rsidRPr="00B615ED" w:rsidRDefault="00D00FE2" w:rsidP="00D00FE2">
      <w:pPr>
        <w:ind w:firstLine="709"/>
        <w:jc w:val="both"/>
        <w:rPr>
          <w:sz w:val="28"/>
          <w:szCs w:val="28"/>
        </w:rPr>
      </w:pPr>
      <w:r w:rsidRPr="00B615ED">
        <w:rPr>
          <w:sz w:val="28"/>
          <w:szCs w:val="28"/>
        </w:rPr>
        <w:t xml:space="preserve">- постановлением правительства РФ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 </w:t>
      </w:r>
    </w:p>
    <w:p w:rsidR="00D00FE2" w:rsidRPr="00B615ED" w:rsidRDefault="00D00FE2" w:rsidP="00D00FE2">
      <w:pPr>
        <w:ind w:firstLine="709"/>
        <w:jc w:val="both"/>
        <w:rPr>
          <w:sz w:val="28"/>
          <w:szCs w:val="28"/>
        </w:rPr>
      </w:pPr>
      <w:r w:rsidRPr="00B615ED">
        <w:rPr>
          <w:sz w:val="28"/>
          <w:szCs w:val="28"/>
        </w:rPr>
        <w:t>- и другими нормативно-правовыми актами.</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sz w:val="28"/>
          <w:szCs w:val="28"/>
        </w:rPr>
      </w:pPr>
      <w:r w:rsidRPr="00B615ED">
        <w:rPr>
          <w:b/>
          <w:sz w:val="28"/>
          <w:szCs w:val="28"/>
        </w:rPr>
        <w:t>1. Общие положения</w:t>
      </w:r>
    </w:p>
    <w:p w:rsidR="00D00FE2" w:rsidRPr="00B615ED" w:rsidRDefault="00D00FE2" w:rsidP="00D00FE2">
      <w:pPr>
        <w:ind w:firstLine="709"/>
        <w:jc w:val="center"/>
        <w:rPr>
          <w:sz w:val="28"/>
          <w:szCs w:val="28"/>
        </w:rPr>
      </w:pPr>
    </w:p>
    <w:p w:rsidR="00D00FE2" w:rsidRPr="00B615ED" w:rsidRDefault="00D00FE2" w:rsidP="00D00FE2">
      <w:pPr>
        <w:ind w:firstLine="709"/>
        <w:jc w:val="both"/>
        <w:rPr>
          <w:sz w:val="28"/>
          <w:szCs w:val="28"/>
        </w:rPr>
      </w:pPr>
      <w:proofErr w:type="gramStart"/>
      <w:r w:rsidRPr="00B615ED">
        <w:rPr>
          <w:sz w:val="28"/>
          <w:szCs w:val="28"/>
        </w:rPr>
        <w:t>В соответствии с пунктом 5 статьи 11 </w:t>
      </w:r>
      <w:hyperlink r:id="rId13" w:history="1">
        <w:r w:rsidRPr="00B615ED">
          <w:rPr>
            <w:rStyle w:val="a3"/>
            <w:sz w:val="28"/>
            <w:szCs w:val="28"/>
            <w:u w:val="none"/>
          </w:rPr>
          <w:t>Федерального закона от 24.04.2008 года № 48</w:t>
        </w:r>
        <w:r>
          <w:rPr>
            <w:rStyle w:val="a3"/>
            <w:sz w:val="28"/>
            <w:szCs w:val="28"/>
            <w:u w:val="none"/>
          </w:rPr>
          <w:t>-ФЗ "</w:t>
        </w:r>
        <w:r w:rsidRPr="00B615ED">
          <w:rPr>
            <w:rStyle w:val="a3"/>
            <w:sz w:val="28"/>
            <w:szCs w:val="28"/>
            <w:u w:val="none"/>
          </w:rPr>
          <w:t>Об опеке и попечительстве"</w:t>
        </w:r>
      </w:hyperlink>
      <w:r w:rsidRPr="00B615ED">
        <w:rPr>
          <w:sz w:val="28"/>
          <w:szCs w:val="28"/>
        </w:rPr>
        <w:t> (далее - </w:t>
      </w:r>
      <w:hyperlink r:id="rId14" w:history="1">
        <w:r w:rsidRPr="00B615ED">
          <w:rPr>
            <w:rStyle w:val="a3"/>
            <w:sz w:val="28"/>
            <w:szCs w:val="28"/>
            <w:u w:val="none"/>
          </w:rPr>
          <w:t>ФЗ "Об опеке и попечительстве"</w:t>
        </w:r>
      </w:hyperlink>
      <w:r w:rsidRPr="00B615ED">
        <w:rPr>
          <w:sz w:val="28"/>
          <w:szCs w:val="28"/>
        </w:rPr>
        <w:t>),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roofErr w:type="gramEnd"/>
      <w:r w:rsidRPr="00B615ED">
        <w:rPr>
          <w:sz w:val="28"/>
          <w:szCs w:val="28"/>
        </w:rPr>
        <w:t xml:space="preserve">. Исполнение обязанностей опекунов или попечителей возлагается на указанные организации. </w:t>
      </w:r>
      <w:hyperlink r:id="rId15" w:history="1">
        <w:r w:rsidRPr="00B615ED">
          <w:rPr>
            <w:rStyle w:val="a3"/>
            <w:sz w:val="28"/>
            <w:szCs w:val="28"/>
            <w:u w:val="none"/>
          </w:rPr>
          <w:t>ФЗ "Об опеке и попечительстве"</w:t>
        </w:r>
      </w:hyperlink>
      <w:r w:rsidRPr="00B615ED">
        <w:rPr>
          <w:sz w:val="28"/>
          <w:szCs w:val="28"/>
        </w:rPr>
        <w:t xml:space="preserve"> урегулированы имущественные права опекунов и попечителей и их подопечных. В соответствии со статьей 17 указанного закона подопечные не имеют права собственности на имущество опекунов или попечителей, а опекуны или </w:t>
      </w:r>
      <w:r w:rsidRPr="00B615ED">
        <w:rPr>
          <w:sz w:val="28"/>
          <w:szCs w:val="28"/>
        </w:rPr>
        <w:lastRenderedPageBreak/>
        <w:t xml:space="preserve">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 Опекуны или попечители не вправе пользоваться имуществом подопечных в своих интересах, за исключением случаев, предусмотренных </w:t>
      </w:r>
      <w:hyperlink r:id="rId16" w:history="1">
        <w:r w:rsidRPr="00B615ED">
          <w:rPr>
            <w:rStyle w:val="a3"/>
            <w:sz w:val="28"/>
            <w:szCs w:val="28"/>
            <w:u w:val="none"/>
          </w:rPr>
          <w:t>статьей 16</w:t>
        </w:r>
      </w:hyperlink>
      <w:r w:rsidRPr="00B615ED">
        <w:rPr>
          <w:sz w:val="28"/>
          <w:szCs w:val="28"/>
        </w:rPr>
        <w:t xml:space="preserve"> настоящего данного закона.</w:t>
      </w:r>
    </w:p>
    <w:p w:rsidR="00D00FE2" w:rsidRPr="00B615ED" w:rsidRDefault="00D00FE2" w:rsidP="00D00FE2">
      <w:pPr>
        <w:ind w:firstLine="709"/>
        <w:jc w:val="both"/>
        <w:rPr>
          <w:sz w:val="28"/>
          <w:szCs w:val="28"/>
        </w:rPr>
      </w:pPr>
      <w:r w:rsidRPr="00B615ED">
        <w:rPr>
          <w:sz w:val="28"/>
          <w:szCs w:val="28"/>
        </w:rPr>
        <w:t>В соответствии со статьей 37 </w:t>
      </w:r>
      <w:hyperlink r:id="rId17" w:history="1">
        <w:r w:rsidRPr="00B615ED">
          <w:rPr>
            <w:rStyle w:val="a3"/>
            <w:sz w:val="28"/>
            <w:szCs w:val="28"/>
            <w:u w:val="none"/>
          </w:rPr>
          <w:t>Гражданского кодекса Российской Федерации</w:t>
        </w:r>
      </w:hyperlink>
      <w:r w:rsidRPr="00B615ED">
        <w:rPr>
          <w:sz w:val="28"/>
          <w:szCs w:val="28"/>
        </w:rPr>
        <w:t xml:space="preserve">,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w:t>
      </w:r>
      <w:proofErr w:type="gramStart"/>
      <w:r w:rsidRPr="00B615ED">
        <w:rPr>
          <w:sz w:val="28"/>
          <w:szCs w:val="28"/>
        </w:rPr>
        <w:t xml:space="preserve">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18" w:history="1">
        <w:r w:rsidRPr="00B615ED">
          <w:rPr>
            <w:rStyle w:val="a3"/>
            <w:sz w:val="28"/>
            <w:szCs w:val="28"/>
            <w:u w:val="none"/>
          </w:rPr>
          <w:t>главой 45</w:t>
        </w:r>
      </w:hyperlink>
      <w:r w:rsidRPr="00B615ED">
        <w:rPr>
          <w:sz w:val="28"/>
          <w:szCs w:val="28"/>
        </w:rPr>
        <w:t xml:space="preserve"> настоящего Кодекса, и расходуются опекуном или попечителем без предварительного разрешения органа опеки и попечительства.</w:t>
      </w:r>
      <w:proofErr w:type="gramEnd"/>
      <w:r w:rsidRPr="00B615ED">
        <w:rPr>
          <w:sz w:val="28"/>
          <w:szCs w:val="28"/>
        </w:rPr>
        <w:t xml:space="preserve"> Опекун или попечитель </w:t>
      </w:r>
      <w:proofErr w:type="gramStart"/>
      <w:r w:rsidRPr="00B615ED">
        <w:rPr>
          <w:sz w:val="28"/>
          <w:szCs w:val="28"/>
        </w:rPr>
        <w:t>предоставляет отчет</w:t>
      </w:r>
      <w:proofErr w:type="gramEnd"/>
      <w:r w:rsidRPr="00B615ED">
        <w:rPr>
          <w:sz w:val="28"/>
          <w:szCs w:val="28"/>
        </w:rPr>
        <w:t xml:space="preserve"> о расходовании сумм, зачисляемых на отдельный номинальный счет, в порядке, установленном ФЗ "Об опеке и попечительстве". Случаи, при которых опекун вправе не </w:t>
      </w:r>
      <w:proofErr w:type="gramStart"/>
      <w:r w:rsidRPr="00B615ED">
        <w:rPr>
          <w:sz w:val="28"/>
          <w:szCs w:val="28"/>
        </w:rPr>
        <w:t>предоставлять отчет</w:t>
      </w:r>
      <w:proofErr w:type="gramEnd"/>
      <w:r w:rsidRPr="00B615ED">
        <w:rPr>
          <w:sz w:val="28"/>
          <w:szCs w:val="28"/>
        </w:rPr>
        <w:t xml:space="preserve"> о расходовании сумм, зачисляемых на отдельный номинальный счет, устанавливаются ФЗ "Об опеке и попечительстве".</w:t>
      </w:r>
    </w:p>
    <w:p w:rsidR="00D00FE2" w:rsidRPr="00B615ED" w:rsidRDefault="00D00FE2" w:rsidP="00D00FE2">
      <w:pPr>
        <w:ind w:firstLine="709"/>
        <w:jc w:val="both"/>
        <w:rPr>
          <w:sz w:val="28"/>
          <w:szCs w:val="28"/>
        </w:rPr>
      </w:pPr>
      <w:r w:rsidRPr="00B615ED">
        <w:rPr>
          <w:sz w:val="28"/>
          <w:szCs w:val="28"/>
        </w:rPr>
        <w:t xml:space="preserve"> В соответствии с </w:t>
      </w:r>
      <w:hyperlink r:id="rId19" w:history="1">
        <w:r w:rsidRPr="00B615ED">
          <w:rPr>
            <w:rStyle w:val="a3"/>
            <w:sz w:val="28"/>
            <w:szCs w:val="28"/>
            <w:u w:val="none"/>
          </w:rPr>
          <w:t>постановлением Правительства Красноярского края № 330-п от 30.06.2015</w:t>
        </w:r>
        <w:r w:rsidRPr="00B615ED">
          <w:rPr>
            <w:sz w:val="28"/>
            <w:szCs w:val="28"/>
          </w:rPr>
          <w:t xml:space="preserve"> </w:t>
        </w:r>
        <w:r w:rsidRPr="00B615ED">
          <w:rPr>
            <w:rStyle w:val="a3"/>
            <w:sz w:val="28"/>
            <w:szCs w:val="28"/>
            <w:u w:val="none"/>
          </w:rPr>
          <w:t>"Об утверждении тарифов на социальные услуги, предоставляемые поставщиками социальных услуг на территории Красноярского края" </w:t>
        </w:r>
      </w:hyperlink>
      <w:r w:rsidRPr="00B615ED">
        <w:rPr>
          <w:sz w:val="28"/>
          <w:szCs w:val="28"/>
        </w:rPr>
        <w:t xml:space="preserve"> стационарное обслуживание граждан пожилого возраста и инвалидов в государственных учреждениях социального обслуживания осуществляется за плату. Плата за стационарное обслуживание граждан пожилого возраста и инвалидов производится на основании договора о стационарном обслуживании ст. 32 п. 4 Федерального Закона – 442 ФЗ. </w:t>
      </w:r>
      <w:r w:rsidRPr="00B615ED">
        <w:rPr>
          <w:rStyle w:val="blk"/>
          <w:sz w:val="28"/>
          <w:szCs w:val="28"/>
        </w:rPr>
        <w:t xml:space="preserve">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r:id="rId20" w:anchor="dst100331" w:history="1">
        <w:r w:rsidRPr="00B615ED">
          <w:rPr>
            <w:rStyle w:val="a3"/>
            <w:sz w:val="28"/>
            <w:szCs w:val="28"/>
            <w:u w:val="none"/>
          </w:rPr>
          <w:t>частью 4 статьи 31</w:t>
        </w:r>
      </w:hyperlink>
      <w:r w:rsidRPr="00B615ED">
        <w:rPr>
          <w:rStyle w:val="blk"/>
          <w:sz w:val="28"/>
          <w:szCs w:val="28"/>
        </w:rPr>
        <w:t xml:space="preserve"> настоящего Федерального закона.</w:t>
      </w:r>
      <w:r w:rsidRPr="00B615ED">
        <w:rPr>
          <w:sz w:val="28"/>
          <w:szCs w:val="28"/>
        </w:rPr>
        <w:t xml:space="preserve"> В соответствии со статьей 19 </w:t>
      </w:r>
      <w:hyperlink r:id="rId21" w:history="1">
        <w:r w:rsidRPr="00B615ED">
          <w:rPr>
            <w:rStyle w:val="a3"/>
            <w:sz w:val="28"/>
            <w:szCs w:val="28"/>
            <w:u w:val="none"/>
          </w:rPr>
          <w:t>Федерального закона № 48 "Об опеке и попечительстве"</w:t>
        </w:r>
      </w:hyperlink>
      <w:r w:rsidRPr="00B615ED">
        <w:rPr>
          <w:sz w:val="28"/>
          <w:szCs w:val="28"/>
        </w:rPr>
        <w:t xml:space="preserve">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bookmarkStart w:id="1" w:name="p217"/>
      <w:bookmarkEnd w:id="1"/>
      <w:r w:rsidRPr="00B615ED">
        <w:rPr>
          <w:sz w:val="28"/>
          <w:szCs w:val="28"/>
        </w:rPr>
        <w:t xml:space="preserve"> </w:t>
      </w:r>
      <w:proofErr w:type="gramStart"/>
      <w:r w:rsidRPr="00B615ED">
        <w:rPr>
          <w:sz w:val="28"/>
          <w:szCs w:val="28"/>
        </w:rPr>
        <w:t xml:space="preserve">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w:t>
      </w:r>
      <w:r w:rsidRPr="00B615ED">
        <w:rPr>
          <w:sz w:val="28"/>
          <w:szCs w:val="28"/>
        </w:rPr>
        <w:lastRenderedPageBreak/>
        <w:t>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w:t>
      </w:r>
      <w:proofErr w:type="gramEnd"/>
      <w:r w:rsidRPr="00B615ED">
        <w:rPr>
          <w:sz w:val="28"/>
          <w:szCs w:val="28"/>
        </w:rPr>
        <w:t xml:space="preserve"> банке, не превышает предусмотренный Федеральным </w:t>
      </w:r>
      <w:hyperlink r:id="rId22" w:history="1">
        <w:r w:rsidRPr="00B615ED">
          <w:rPr>
            <w:rStyle w:val="a3"/>
            <w:sz w:val="28"/>
            <w:szCs w:val="28"/>
            <w:u w:val="none"/>
          </w:rPr>
          <w:t>законом</w:t>
        </w:r>
      </w:hyperlink>
      <w:r w:rsidRPr="00B615ED">
        <w:rPr>
          <w:sz w:val="28"/>
          <w:szCs w:val="28"/>
        </w:rPr>
        <w:t xml:space="preserve"> от 23 декабря 2003 года № 177-ФЗ "О страховании вкладов в банках Российской Федерации" размер возмещения по вкладам. Расходование денежных средств подопечного, внесенных в банки, осуществляется с соблюдением положений гражданского </w:t>
      </w:r>
      <w:hyperlink r:id="rId23" w:history="1">
        <w:r w:rsidRPr="00B615ED">
          <w:rPr>
            <w:rStyle w:val="a3"/>
            <w:sz w:val="28"/>
            <w:szCs w:val="28"/>
            <w:u w:val="none"/>
          </w:rPr>
          <w:t>законодательства</w:t>
        </w:r>
      </w:hyperlink>
      <w:r w:rsidRPr="00B615ED">
        <w:rPr>
          <w:sz w:val="28"/>
          <w:szCs w:val="28"/>
        </w:rPr>
        <w:t xml:space="preserve"> о дееспособности граждан и положений </w:t>
      </w:r>
      <w:hyperlink r:id="rId24" w:history="1">
        <w:r w:rsidRPr="00B615ED">
          <w:rPr>
            <w:rStyle w:val="a3"/>
            <w:sz w:val="28"/>
            <w:szCs w:val="28"/>
            <w:u w:val="none"/>
          </w:rPr>
          <w:t>пункта 1 статьи 37</w:t>
        </w:r>
      </w:hyperlink>
      <w:r w:rsidRPr="00B615ED">
        <w:rPr>
          <w:sz w:val="28"/>
          <w:szCs w:val="28"/>
        </w:rPr>
        <w:t xml:space="preserve"> Гражданского кодекса Российской Федерации.</w:t>
      </w:r>
      <w:bookmarkStart w:id="2" w:name="p220"/>
      <w:bookmarkEnd w:id="2"/>
    </w:p>
    <w:p w:rsidR="00D00FE2" w:rsidRPr="00B615ED" w:rsidRDefault="00D00FE2" w:rsidP="00D00FE2">
      <w:pPr>
        <w:ind w:firstLine="709"/>
        <w:jc w:val="both"/>
        <w:rPr>
          <w:sz w:val="28"/>
          <w:szCs w:val="28"/>
        </w:rPr>
      </w:pPr>
      <w:r w:rsidRPr="00B615ED">
        <w:rPr>
          <w:sz w:val="28"/>
          <w:szCs w:val="28"/>
        </w:rPr>
        <w:t xml:space="preserve"> </w:t>
      </w:r>
      <w:proofErr w:type="gramStart"/>
      <w:r w:rsidRPr="00B615ED">
        <w:rPr>
          <w:sz w:val="28"/>
          <w:szCs w:val="28"/>
        </w:rPr>
        <w:t xml:space="preserve">В случае если суммарный размер денежных средств, находящихся на счете или счетах в одном банке, превышает предусмотренный Федеральным </w:t>
      </w:r>
      <w:hyperlink r:id="rId25" w:history="1">
        <w:r w:rsidRPr="00B615ED">
          <w:rPr>
            <w:rStyle w:val="a3"/>
            <w:sz w:val="28"/>
            <w:szCs w:val="28"/>
            <w:u w:val="none"/>
          </w:rPr>
          <w:t>законом</w:t>
        </w:r>
      </w:hyperlink>
      <w:r w:rsidRPr="00B615ED">
        <w:rPr>
          <w:sz w:val="28"/>
          <w:szCs w:val="28"/>
        </w:rPr>
        <w:t xml:space="preserve"> от 23 декабря 2003 года № 177-ФЗ "О страховании вкладов в банках Российской Федерации"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w:t>
      </w:r>
      <w:proofErr w:type="gramEnd"/>
      <w:r w:rsidRPr="00B615ED">
        <w:rPr>
          <w:sz w:val="28"/>
          <w:szCs w:val="28"/>
        </w:rPr>
        <w:t xml:space="preserve"> превышения. </w:t>
      </w:r>
    </w:p>
    <w:p w:rsidR="00D00FE2" w:rsidRPr="00B615ED" w:rsidRDefault="00D00FE2" w:rsidP="00D00FE2">
      <w:pPr>
        <w:ind w:firstLine="709"/>
        <w:jc w:val="both"/>
        <w:rPr>
          <w:sz w:val="28"/>
          <w:szCs w:val="28"/>
        </w:rPr>
      </w:pPr>
      <w:r w:rsidRPr="00B615ED">
        <w:rPr>
          <w:sz w:val="28"/>
          <w:szCs w:val="28"/>
        </w:rPr>
        <w:t xml:space="preserve">Установленные требования распространяются также на денежные средства, находящиеся на </w:t>
      </w:r>
      <w:hyperlink r:id="rId26" w:history="1">
        <w:r w:rsidRPr="00B615ED">
          <w:rPr>
            <w:rStyle w:val="a3"/>
            <w:sz w:val="28"/>
            <w:szCs w:val="28"/>
            <w:u w:val="none"/>
          </w:rPr>
          <w:t>номинальном счете</w:t>
        </w:r>
      </w:hyperlink>
      <w:r w:rsidRPr="00B615ED">
        <w:rPr>
          <w:sz w:val="28"/>
          <w:szCs w:val="28"/>
        </w:rPr>
        <w:t xml:space="preserve">, который открыт опекуну или попечителю и бенефициаром, по которому является подопечный, при этом такой номинальный счет открывается опекуну или попечителю на каждого подопечного. </w:t>
      </w:r>
    </w:p>
    <w:p w:rsidR="00D00FE2" w:rsidRPr="00B615ED" w:rsidRDefault="00D00FE2" w:rsidP="00D00FE2">
      <w:pPr>
        <w:ind w:firstLine="709"/>
        <w:jc w:val="both"/>
        <w:rPr>
          <w:sz w:val="28"/>
          <w:szCs w:val="28"/>
        </w:rPr>
      </w:pPr>
      <w:r w:rsidRPr="00B615ED">
        <w:rPr>
          <w:sz w:val="28"/>
          <w:szCs w:val="28"/>
        </w:rPr>
        <w:t>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D00FE2" w:rsidRPr="00B615ED" w:rsidRDefault="00D00FE2" w:rsidP="00D00FE2">
      <w:pPr>
        <w:ind w:firstLine="709"/>
        <w:jc w:val="both"/>
        <w:rPr>
          <w:sz w:val="28"/>
          <w:szCs w:val="28"/>
        </w:rPr>
      </w:pPr>
      <w:r w:rsidRPr="00B615ED">
        <w:rPr>
          <w:sz w:val="28"/>
          <w:szCs w:val="28"/>
        </w:rPr>
        <w:t>Имущество подопечного не подлежит передаче в заем, за исключением случая, если возврат займа обеспечен ипотекой (залогом недвижимости).</w:t>
      </w:r>
    </w:p>
    <w:p w:rsidR="00D00FE2" w:rsidRPr="00B615ED" w:rsidRDefault="00D00FE2" w:rsidP="00D00FE2">
      <w:pPr>
        <w:ind w:firstLine="709"/>
        <w:jc w:val="both"/>
        <w:rPr>
          <w:sz w:val="28"/>
          <w:szCs w:val="28"/>
        </w:rPr>
      </w:pPr>
      <w:r w:rsidRPr="00B615ED">
        <w:rPr>
          <w:sz w:val="28"/>
          <w:szCs w:val="28"/>
        </w:rPr>
        <w:t>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D00FE2" w:rsidRDefault="00D00FE2" w:rsidP="00D00FE2">
      <w:pPr>
        <w:ind w:firstLine="709"/>
        <w:jc w:val="center"/>
        <w:rPr>
          <w:b/>
          <w:sz w:val="28"/>
          <w:szCs w:val="28"/>
        </w:rPr>
      </w:pPr>
    </w:p>
    <w:p w:rsidR="00D00FE2" w:rsidRDefault="00D00FE2" w:rsidP="00D00FE2">
      <w:pPr>
        <w:ind w:firstLine="709"/>
        <w:jc w:val="center"/>
        <w:rPr>
          <w:b/>
          <w:sz w:val="28"/>
          <w:szCs w:val="28"/>
        </w:rPr>
      </w:pPr>
    </w:p>
    <w:p w:rsidR="00D00FE2" w:rsidRDefault="00D00FE2" w:rsidP="00D00FE2">
      <w:pPr>
        <w:ind w:firstLine="709"/>
        <w:jc w:val="center"/>
        <w:rPr>
          <w:b/>
          <w:sz w:val="28"/>
          <w:szCs w:val="28"/>
        </w:rPr>
      </w:pPr>
    </w:p>
    <w:p w:rsidR="00D00FE2" w:rsidRDefault="00D00FE2" w:rsidP="00D00FE2">
      <w:pPr>
        <w:ind w:firstLine="709"/>
        <w:jc w:val="center"/>
        <w:rPr>
          <w:b/>
          <w:sz w:val="28"/>
          <w:szCs w:val="28"/>
        </w:rPr>
      </w:pPr>
    </w:p>
    <w:p w:rsidR="00D00FE2" w:rsidRDefault="00D00FE2" w:rsidP="00D00FE2">
      <w:pPr>
        <w:ind w:firstLine="709"/>
        <w:jc w:val="center"/>
        <w:rPr>
          <w:b/>
          <w:sz w:val="28"/>
          <w:szCs w:val="28"/>
        </w:rPr>
      </w:pPr>
    </w:p>
    <w:p w:rsidR="00D00FE2" w:rsidRPr="00B615ED" w:rsidRDefault="00D00FE2" w:rsidP="00D00FE2">
      <w:pPr>
        <w:ind w:firstLine="709"/>
        <w:jc w:val="center"/>
        <w:rPr>
          <w:b/>
          <w:sz w:val="28"/>
          <w:szCs w:val="28"/>
        </w:rPr>
      </w:pPr>
    </w:p>
    <w:p w:rsidR="00D00FE2" w:rsidRPr="00B615ED" w:rsidRDefault="00D00FE2" w:rsidP="00D00FE2">
      <w:pPr>
        <w:ind w:firstLine="709"/>
        <w:jc w:val="center"/>
        <w:rPr>
          <w:b/>
          <w:sz w:val="28"/>
          <w:szCs w:val="28"/>
        </w:rPr>
      </w:pPr>
      <w:r w:rsidRPr="00B615ED">
        <w:rPr>
          <w:b/>
          <w:sz w:val="28"/>
          <w:szCs w:val="28"/>
        </w:rPr>
        <w:lastRenderedPageBreak/>
        <w:t>2. Порядок снятия и расходования личных денежных средств со счетов недееспособных и ограниченно дееспособных граждан</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b/>
          <w:sz w:val="28"/>
          <w:szCs w:val="28"/>
        </w:rPr>
      </w:pPr>
      <w:r w:rsidRPr="00B615ED">
        <w:rPr>
          <w:b/>
          <w:sz w:val="28"/>
          <w:szCs w:val="28"/>
        </w:rPr>
        <w:t>2.1. Порядок работы с органами опеки и попечительства.</w:t>
      </w:r>
    </w:p>
    <w:p w:rsidR="00D00FE2" w:rsidRPr="00B615ED" w:rsidRDefault="00D00FE2" w:rsidP="00D00FE2">
      <w:pPr>
        <w:ind w:firstLine="709"/>
        <w:jc w:val="both"/>
        <w:rPr>
          <w:sz w:val="28"/>
          <w:szCs w:val="28"/>
        </w:rPr>
      </w:pPr>
      <w:r w:rsidRPr="00B615ED">
        <w:rPr>
          <w:sz w:val="28"/>
          <w:szCs w:val="28"/>
        </w:rPr>
        <w:t xml:space="preserve">2.1.1. </w:t>
      </w:r>
      <w:proofErr w:type="gramStart"/>
      <w:r w:rsidRPr="00B615ED">
        <w:rPr>
          <w:sz w:val="28"/>
          <w:szCs w:val="28"/>
        </w:rPr>
        <w:t xml:space="preserve">Расходование опекуном-учреждением денежных средств подопечного, имеющихся на его личном счете, должно осуществляться с соблюдением положений пункта 1 статьи 37 </w:t>
      </w:r>
      <w:hyperlink r:id="rId27" w:history="1">
        <w:r w:rsidRPr="00B615ED">
          <w:rPr>
            <w:rStyle w:val="a3"/>
            <w:sz w:val="28"/>
            <w:szCs w:val="28"/>
            <w:u w:val="none"/>
          </w:rPr>
          <w:t>Гражданского кодекса РФ</w:t>
        </w:r>
      </w:hyperlink>
      <w:r w:rsidRPr="00B615ED">
        <w:rPr>
          <w:sz w:val="28"/>
          <w:szCs w:val="28"/>
        </w:rPr>
        <w:t>,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w:t>
      </w:r>
      <w:proofErr w:type="gramEnd"/>
      <w:r w:rsidRPr="00B615ED">
        <w:rPr>
          <w:sz w:val="28"/>
          <w:szCs w:val="28"/>
        </w:rPr>
        <w:t xml:space="preserve"> том числе по обмену или дарению), совершение действий,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w:t>
      </w:r>
      <w:proofErr w:type="gramStart"/>
      <w:r w:rsidRPr="00B615ED">
        <w:rPr>
          <w:sz w:val="28"/>
          <w:szCs w:val="28"/>
        </w:rPr>
        <w:t>при</w:t>
      </w:r>
      <w:proofErr w:type="gramEnd"/>
      <w:r w:rsidRPr="00B615ED">
        <w:rPr>
          <w:sz w:val="28"/>
          <w:szCs w:val="28"/>
        </w:rPr>
        <w:t>:</w:t>
      </w:r>
    </w:p>
    <w:p w:rsidR="00D00FE2" w:rsidRPr="00B615ED" w:rsidRDefault="00D00FE2" w:rsidP="00D00FE2">
      <w:pPr>
        <w:ind w:firstLine="709"/>
        <w:jc w:val="both"/>
        <w:rPr>
          <w:sz w:val="28"/>
          <w:szCs w:val="28"/>
        </w:rPr>
      </w:pPr>
      <w:r w:rsidRPr="00B615ED">
        <w:rPr>
          <w:sz w:val="28"/>
          <w:szCs w:val="28"/>
        </w:rPr>
        <w:t xml:space="preserve">1) </w:t>
      </w:r>
      <w:proofErr w:type="gramStart"/>
      <w:r w:rsidRPr="00B615ED">
        <w:rPr>
          <w:sz w:val="28"/>
          <w:szCs w:val="28"/>
        </w:rPr>
        <w:t>отказе</w:t>
      </w:r>
      <w:proofErr w:type="gramEnd"/>
      <w:r w:rsidRPr="00B615ED">
        <w:rPr>
          <w:sz w:val="28"/>
          <w:szCs w:val="28"/>
        </w:rPr>
        <w:t xml:space="preserve"> от иска, поданного в интересах подопечного;</w:t>
      </w:r>
    </w:p>
    <w:p w:rsidR="00D00FE2" w:rsidRPr="00B615ED" w:rsidRDefault="00D00FE2" w:rsidP="00D00FE2">
      <w:pPr>
        <w:ind w:firstLine="709"/>
        <w:jc w:val="both"/>
        <w:rPr>
          <w:sz w:val="28"/>
          <w:szCs w:val="28"/>
        </w:rPr>
      </w:pPr>
      <w:r>
        <w:rPr>
          <w:sz w:val="28"/>
          <w:szCs w:val="28"/>
        </w:rPr>
        <w:t xml:space="preserve">2) </w:t>
      </w:r>
      <w:proofErr w:type="gramStart"/>
      <w:r w:rsidRPr="00B615ED">
        <w:rPr>
          <w:sz w:val="28"/>
          <w:szCs w:val="28"/>
        </w:rPr>
        <w:t>заключении</w:t>
      </w:r>
      <w:proofErr w:type="gramEnd"/>
      <w:r w:rsidRPr="00B615ED">
        <w:rPr>
          <w:sz w:val="28"/>
          <w:szCs w:val="28"/>
        </w:rPr>
        <w:t xml:space="preserve"> в судебном разбирательстве мирового соглашения от имени подопечного;</w:t>
      </w:r>
    </w:p>
    <w:p w:rsidR="00D00FE2" w:rsidRPr="00B615ED" w:rsidRDefault="00D00FE2" w:rsidP="00D00FE2">
      <w:pPr>
        <w:ind w:firstLine="709"/>
        <w:jc w:val="both"/>
        <w:rPr>
          <w:sz w:val="28"/>
          <w:szCs w:val="28"/>
        </w:rPr>
      </w:pPr>
      <w:r w:rsidRPr="00B615ED">
        <w:rPr>
          <w:sz w:val="28"/>
          <w:szCs w:val="28"/>
        </w:rPr>
        <w:t xml:space="preserve">3) </w:t>
      </w:r>
      <w:proofErr w:type="gramStart"/>
      <w:r w:rsidRPr="00B615ED">
        <w:rPr>
          <w:sz w:val="28"/>
          <w:szCs w:val="28"/>
        </w:rPr>
        <w:t>заключении</w:t>
      </w:r>
      <w:proofErr w:type="gramEnd"/>
      <w:r w:rsidRPr="00B615ED">
        <w:rPr>
          <w:sz w:val="28"/>
          <w:szCs w:val="28"/>
        </w:rPr>
        <w:t xml:space="preserve"> мирового соглашения с должником по исполнительному производству, в котором подопечный является взыскателем.</w:t>
      </w:r>
    </w:p>
    <w:p w:rsidR="00D00FE2" w:rsidRPr="00B615ED" w:rsidRDefault="00D00FE2" w:rsidP="00D00FE2">
      <w:pPr>
        <w:ind w:firstLine="709"/>
        <w:jc w:val="both"/>
        <w:rPr>
          <w:sz w:val="28"/>
          <w:szCs w:val="28"/>
        </w:rPr>
      </w:pPr>
      <w:r w:rsidRPr="00B615ED">
        <w:rPr>
          <w:sz w:val="28"/>
          <w:szCs w:val="28"/>
        </w:rPr>
        <w:t xml:space="preserve">2.1.2.Предварительное разрешение органа опеки и попечительства, предусмотренное </w:t>
      </w:r>
      <w:hyperlink r:id="rId28" w:history="1">
        <w:r w:rsidRPr="00B615ED">
          <w:rPr>
            <w:rStyle w:val="a3"/>
            <w:sz w:val="28"/>
            <w:szCs w:val="28"/>
            <w:u w:val="none"/>
          </w:rPr>
          <w:t>частями 1</w:t>
        </w:r>
      </w:hyperlink>
      <w:r w:rsidRPr="00B615ED">
        <w:rPr>
          <w:sz w:val="28"/>
          <w:szCs w:val="28"/>
        </w:rPr>
        <w:t xml:space="preserve"> и </w:t>
      </w:r>
      <w:hyperlink r:id="rId29" w:history="1">
        <w:r w:rsidRPr="00B615ED">
          <w:rPr>
            <w:rStyle w:val="a3"/>
            <w:sz w:val="28"/>
            <w:szCs w:val="28"/>
            <w:u w:val="none"/>
          </w:rPr>
          <w:t>2</w:t>
        </w:r>
      </w:hyperlink>
      <w:r w:rsidRPr="00B615ED">
        <w:rPr>
          <w:sz w:val="28"/>
          <w:szCs w:val="28"/>
        </w:rPr>
        <w:t xml:space="preserve"> статьи 37 Гражданского кодекса РФ, или отказ в выдаче такого разрешения должны быть предоставлены опекуну или попечителю в письменной форме не позднее чем через пятнадцать дней </w:t>
      </w:r>
      <w:proofErr w:type="gramStart"/>
      <w:r w:rsidRPr="00B615ED">
        <w:rPr>
          <w:sz w:val="28"/>
          <w:szCs w:val="28"/>
        </w:rPr>
        <w:t>с даты подачи</w:t>
      </w:r>
      <w:proofErr w:type="gramEnd"/>
      <w:r w:rsidRPr="00B615ED">
        <w:rPr>
          <w:sz w:val="28"/>
          <w:szCs w:val="28"/>
        </w:rPr>
        <w:t xml:space="preserve">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D00FE2" w:rsidRPr="00B615ED" w:rsidRDefault="00D00FE2" w:rsidP="00D00FE2">
      <w:pPr>
        <w:ind w:firstLine="709"/>
        <w:jc w:val="both"/>
        <w:rPr>
          <w:sz w:val="28"/>
          <w:szCs w:val="28"/>
        </w:rPr>
      </w:pPr>
      <w:r w:rsidRPr="00B615ED">
        <w:rPr>
          <w:sz w:val="28"/>
          <w:szCs w:val="28"/>
        </w:rPr>
        <w:t xml:space="preserve">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w:t>
      </w:r>
      <w:proofErr w:type="gramStart"/>
      <w:r w:rsidRPr="00B615ED">
        <w:rPr>
          <w:sz w:val="28"/>
          <w:szCs w:val="28"/>
        </w:rPr>
        <w:t>от имени подопечного в суд с требованием о расторжении такого договора в соответствии</w:t>
      </w:r>
      <w:proofErr w:type="gramEnd"/>
      <w:r w:rsidRPr="00B615ED">
        <w:rPr>
          <w:sz w:val="28"/>
          <w:szCs w:val="28"/>
        </w:rPr>
        <w:t xml:space="preserve"> с гражданским </w:t>
      </w:r>
      <w:hyperlink r:id="rId30" w:history="1">
        <w:r w:rsidRPr="00B615ED">
          <w:rPr>
            <w:rStyle w:val="a3"/>
            <w:sz w:val="28"/>
            <w:szCs w:val="28"/>
            <w:u w:val="none"/>
          </w:rPr>
          <w:t>законодательством</w:t>
        </w:r>
      </w:hyperlink>
      <w:r w:rsidRPr="00B615ED">
        <w:rPr>
          <w:sz w:val="28"/>
          <w:szCs w:val="28"/>
        </w:rPr>
        <w:t xml:space="preserve">,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w:t>
      </w:r>
      <w:hyperlink r:id="rId31" w:history="1">
        <w:r w:rsidRPr="00B615ED">
          <w:rPr>
            <w:rStyle w:val="a3"/>
            <w:sz w:val="28"/>
            <w:szCs w:val="28"/>
            <w:u w:val="none"/>
          </w:rPr>
          <w:t>законодательством</w:t>
        </w:r>
      </w:hyperlink>
      <w:r w:rsidRPr="00B615ED">
        <w:rPr>
          <w:sz w:val="28"/>
          <w:szCs w:val="28"/>
        </w:rPr>
        <w:t>.</w:t>
      </w:r>
    </w:p>
    <w:p w:rsidR="00D00FE2" w:rsidRPr="00B615ED" w:rsidRDefault="00D00FE2" w:rsidP="00D00FE2">
      <w:pPr>
        <w:ind w:firstLine="709"/>
        <w:jc w:val="both"/>
        <w:rPr>
          <w:sz w:val="28"/>
          <w:szCs w:val="28"/>
        </w:rPr>
      </w:pPr>
      <w:r w:rsidRPr="00B615ED">
        <w:rPr>
          <w:sz w:val="28"/>
          <w:szCs w:val="28"/>
        </w:rPr>
        <w:t xml:space="preserve">2.1.3. Расходование средств должно производиться исключительно в интересах недееспособного гражданина и с предварительного письменного разрешения органа опеки и попечительства. В целях расходования личных денежных средств недееспособных граждан опекун (учреждение) обращается </w:t>
      </w:r>
      <w:r w:rsidRPr="00B615ED">
        <w:rPr>
          <w:sz w:val="28"/>
          <w:szCs w:val="28"/>
        </w:rPr>
        <w:lastRenderedPageBreak/>
        <w:t xml:space="preserve">в орган опеки и попечительства с ходатайством о выдаче разрешения на получение и расходование ежемесячного дохода недееспособных граждан. По ходатайству опекуна (учреждения) орган опеки и попечительства вправе выдать годовое разрешение на получение и расходование текущего ежемесячного дохода </w:t>
      </w:r>
      <w:r w:rsidRPr="00B615ED">
        <w:rPr>
          <w:color w:val="000000"/>
          <w:sz w:val="28"/>
          <w:szCs w:val="28"/>
        </w:rPr>
        <w:t>недееспособн</w:t>
      </w:r>
      <w:r w:rsidRPr="00B615ED">
        <w:rPr>
          <w:sz w:val="28"/>
          <w:szCs w:val="28"/>
        </w:rPr>
        <w:t xml:space="preserve">ых и ограниченно дееспособных граждан </w:t>
      </w:r>
      <w:proofErr w:type="gramStart"/>
      <w:r w:rsidRPr="00B615ED">
        <w:rPr>
          <w:sz w:val="28"/>
          <w:szCs w:val="28"/>
        </w:rPr>
        <w:t>на</w:t>
      </w:r>
      <w:proofErr w:type="gramEnd"/>
      <w:r w:rsidRPr="00B615ED">
        <w:rPr>
          <w:sz w:val="28"/>
          <w:szCs w:val="28"/>
        </w:rPr>
        <w:t>:</w:t>
      </w:r>
    </w:p>
    <w:p w:rsidR="00D00FE2" w:rsidRPr="00B615ED" w:rsidRDefault="00D00FE2" w:rsidP="00D00FE2">
      <w:pPr>
        <w:tabs>
          <w:tab w:val="left" w:pos="5503"/>
        </w:tabs>
        <w:jc w:val="both"/>
        <w:rPr>
          <w:sz w:val="28"/>
          <w:szCs w:val="28"/>
        </w:rPr>
      </w:pPr>
      <w:proofErr w:type="gramStart"/>
      <w:r w:rsidRPr="00B615ED">
        <w:rPr>
          <w:sz w:val="28"/>
          <w:szCs w:val="28"/>
        </w:rPr>
        <w:t>- содержание получателей социальных услуг средства личной гигиены: туалетная бумага, салфетки, бумажные полотенца, вискозные салфетки, влажные салфетки, туалетное мыло, жидкое мыло, мыльница, зубная паста, зубная щетка, футляр для зубных щеток, гигиенические пакеты, женские гигиенические и урологические прокладки, шампунь, бальзам для волос, краска для волос, мочалка, крем для рук, крем для ног, детский крем, крем под подгузники, крем для лица, средства ухода</w:t>
      </w:r>
      <w:proofErr w:type="gramEnd"/>
      <w:r w:rsidRPr="00B615ED">
        <w:rPr>
          <w:sz w:val="28"/>
          <w:szCs w:val="28"/>
        </w:rPr>
        <w:t xml:space="preserve"> </w:t>
      </w:r>
      <w:proofErr w:type="gramStart"/>
      <w:r w:rsidRPr="00B615ED">
        <w:rPr>
          <w:sz w:val="28"/>
          <w:szCs w:val="28"/>
        </w:rPr>
        <w:t xml:space="preserve">за телом, пена для бритья, крем для бритья, крем после бритья, дезодорант, туалетная вода, бритвенные станки, гель для душа, освежитель воздуха, ватные палочки, ватные диски, ополаскиватель для рта, расческа (гребень), терка педикюрная (щетка педикюрная), ванночки для ног, крем для обуви, контейнер для хранения; </w:t>
      </w:r>
      <w:proofErr w:type="gramEnd"/>
    </w:p>
    <w:p w:rsidR="00D00FE2" w:rsidRPr="00B615ED" w:rsidRDefault="00D00FE2" w:rsidP="00D00FE2">
      <w:pPr>
        <w:tabs>
          <w:tab w:val="left" w:pos="5503"/>
        </w:tabs>
        <w:jc w:val="both"/>
        <w:rPr>
          <w:sz w:val="28"/>
          <w:szCs w:val="28"/>
        </w:rPr>
      </w:pPr>
      <w:r w:rsidRPr="00B615ED">
        <w:rPr>
          <w:sz w:val="28"/>
          <w:szCs w:val="28"/>
        </w:rPr>
        <w:t>- табачные изделия и спички;</w:t>
      </w:r>
    </w:p>
    <w:p w:rsidR="00D00FE2" w:rsidRPr="00B615ED" w:rsidRDefault="00D00FE2" w:rsidP="00D00FE2">
      <w:pPr>
        <w:jc w:val="both"/>
        <w:rPr>
          <w:bCs/>
          <w:sz w:val="28"/>
          <w:szCs w:val="28"/>
        </w:rPr>
      </w:pPr>
      <w:r w:rsidRPr="00B615ED">
        <w:rPr>
          <w:sz w:val="28"/>
          <w:szCs w:val="28"/>
        </w:rPr>
        <w:t xml:space="preserve">- </w:t>
      </w:r>
      <w:r w:rsidRPr="00B615ED">
        <w:rPr>
          <w:bCs/>
          <w:sz w:val="28"/>
          <w:szCs w:val="28"/>
        </w:rPr>
        <w:t xml:space="preserve">приобретение </w:t>
      </w:r>
      <w:proofErr w:type="gramStart"/>
      <w:r w:rsidRPr="00B615ED">
        <w:rPr>
          <w:bCs/>
          <w:sz w:val="28"/>
          <w:szCs w:val="28"/>
        </w:rPr>
        <w:t>комплектующих</w:t>
      </w:r>
      <w:proofErr w:type="gramEnd"/>
      <w:r w:rsidRPr="00B615ED">
        <w:rPr>
          <w:bCs/>
          <w:sz w:val="28"/>
          <w:szCs w:val="28"/>
        </w:rPr>
        <w:t xml:space="preserve"> бытовой и оргтехники, на ремонт бытовой и оргтехники, на культурно-массовые мероприятия.</w:t>
      </w:r>
    </w:p>
    <w:p w:rsidR="00D00FE2" w:rsidRPr="00B615ED" w:rsidRDefault="00D00FE2" w:rsidP="00D00FE2">
      <w:pPr>
        <w:shd w:val="clear" w:color="auto" w:fill="FFFFFF"/>
        <w:ind w:firstLine="709"/>
        <w:jc w:val="both"/>
        <w:rPr>
          <w:sz w:val="28"/>
          <w:szCs w:val="28"/>
        </w:rPr>
      </w:pPr>
      <w:r w:rsidRPr="00B615ED">
        <w:rPr>
          <w:sz w:val="28"/>
          <w:szCs w:val="28"/>
        </w:rPr>
        <w:t xml:space="preserve">2.1.4. В случае необходимости расходования денежных средств недееспособных и ограниченно дееспособных граждан на приобретение иных товаров, опекун должен получить разрешение в органе опеки и попечительства с обоснованием необходимости его приобретения: </w:t>
      </w:r>
    </w:p>
    <w:p w:rsidR="00D00FE2" w:rsidRPr="00B615ED" w:rsidRDefault="00D00FE2" w:rsidP="00D00FE2">
      <w:pPr>
        <w:shd w:val="clear" w:color="auto" w:fill="FFFFFF"/>
        <w:jc w:val="both"/>
        <w:rPr>
          <w:sz w:val="28"/>
          <w:szCs w:val="28"/>
        </w:rPr>
      </w:pPr>
      <w:r w:rsidRPr="00B615ED">
        <w:rPr>
          <w:sz w:val="28"/>
          <w:szCs w:val="28"/>
        </w:rPr>
        <w:t>- оплата государственной пошлины на замену паспорта по возрасту и фотография один раз в год согласно Приложению 1;</w:t>
      </w:r>
    </w:p>
    <w:p w:rsidR="00D00FE2" w:rsidRPr="00B615ED" w:rsidRDefault="00D00FE2" w:rsidP="00D00FE2">
      <w:pPr>
        <w:tabs>
          <w:tab w:val="left" w:pos="5503"/>
        </w:tabs>
        <w:jc w:val="both"/>
        <w:rPr>
          <w:sz w:val="28"/>
          <w:szCs w:val="28"/>
        </w:rPr>
      </w:pPr>
      <w:r w:rsidRPr="00B615ED">
        <w:rPr>
          <w:sz w:val="28"/>
          <w:szCs w:val="28"/>
        </w:rPr>
        <w:t>- оплата государственной пошлины на восстановление утраченных документов;</w:t>
      </w:r>
    </w:p>
    <w:p w:rsidR="00D00FE2" w:rsidRPr="00B615ED" w:rsidRDefault="00D00FE2" w:rsidP="00D00FE2">
      <w:pPr>
        <w:tabs>
          <w:tab w:val="left" w:pos="5503"/>
        </w:tabs>
        <w:jc w:val="both"/>
        <w:rPr>
          <w:sz w:val="28"/>
          <w:szCs w:val="28"/>
        </w:rPr>
      </w:pPr>
      <w:r w:rsidRPr="00B615ED">
        <w:rPr>
          <w:sz w:val="28"/>
          <w:szCs w:val="28"/>
        </w:rPr>
        <w:t>- приобретение за счет личных денежных средств получателей социальных услуг имущества (мягкий инвентарь, не входящий в перечень согласно Постановлению Правительства Красноярского края № 605 от 17.12.2014 г.).</w:t>
      </w:r>
    </w:p>
    <w:p w:rsidR="00D00FE2" w:rsidRPr="00B615ED" w:rsidRDefault="00D00FE2" w:rsidP="00D00FE2">
      <w:pPr>
        <w:ind w:firstLine="709"/>
        <w:jc w:val="both"/>
        <w:rPr>
          <w:sz w:val="28"/>
          <w:szCs w:val="28"/>
        </w:rPr>
      </w:pPr>
      <w:r w:rsidRPr="00B615ED">
        <w:rPr>
          <w:sz w:val="28"/>
          <w:szCs w:val="28"/>
        </w:rPr>
        <w:t>Имущество, приобретенное в интересах и за счет личных денежных средств подопечного, должно быть закреплено за ним, и подлежать учету.</w:t>
      </w:r>
      <w:r w:rsidRPr="00B615ED">
        <w:rPr>
          <w:sz w:val="28"/>
          <w:szCs w:val="28"/>
        </w:rPr>
        <w:br/>
        <w:t>По иным ходатайствам о разрешении на расходование личных денежных средств недееспособных и ограниченно дееспособных граждан срок рассмотрения также не должен быть длительным. Орган опеки и попечительства рассматривает обращения в срок, не превышающий 15 дней.</w:t>
      </w:r>
    </w:p>
    <w:p w:rsidR="00D00FE2" w:rsidRPr="00B615ED" w:rsidRDefault="00D00FE2" w:rsidP="00D00FE2">
      <w:pPr>
        <w:ind w:firstLine="709"/>
        <w:jc w:val="both"/>
        <w:rPr>
          <w:b/>
          <w:sz w:val="28"/>
          <w:szCs w:val="28"/>
        </w:rPr>
      </w:pPr>
      <w:r w:rsidRPr="00B615ED">
        <w:rPr>
          <w:b/>
          <w:sz w:val="28"/>
          <w:szCs w:val="28"/>
        </w:rPr>
        <w:t>2.2. Получение и расходование личных денежных средств недееспособных и ограниченно дееспособных граждан.</w:t>
      </w:r>
    </w:p>
    <w:p w:rsidR="00D00FE2" w:rsidRPr="00B615ED" w:rsidRDefault="00D00FE2" w:rsidP="00D00FE2">
      <w:pPr>
        <w:ind w:firstLine="709"/>
        <w:jc w:val="both"/>
        <w:rPr>
          <w:sz w:val="28"/>
          <w:szCs w:val="28"/>
        </w:rPr>
      </w:pPr>
      <w:r w:rsidRPr="00B615ED">
        <w:rPr>
          <w:sz w:val="28"/>
          <w:szCs w:val="28"/>
        </w:rPr>
        <w:t>2.2.1. Расходование финансовых средств осуществляется на основании решения Комиссии по расходованию денежных средств недееспособных граждан (далее - Комиссия), которая создается приказом руководителя стационарного учреждения из числа ответственных лиц и бухгалтерии стационарного учреждения. Председателем Комиссии является руководитель стационарного учреждения. Положение о Комисс</w:t>
      </w:r>
      <w:proofErr w:type="gramStart"/>
      <w:r w:rsidRPr="00B615ED">
        <w:rPr>
          <w:sz w:val="28"/>
          <w:szCs w:val="28"/>
        </w:rPr>
        <w:t>ии и ее</w:t>
      </w:r>
      <w:proofErr w:type="gramEnd"/>
      <w:r w:rsidRPr="00B615ED">
        <w:rPr>
          <w:sz w:val="28"/>
          <w:szCs w:val="28"/>
        </w:rPr>
        <w:t xml:space="preserve"> состав утверждаются приказом руководителя стационарного учреждения. Комиссия </w:t>
      </w:r>
      <w:r w:rsidRPr="00B615ED">
        <w:rPr>
          <w:sz w:val="28"/>
          <w:szCs w:val="28"/>
        </w:rPr>
        <w:lastRenderedPageBreak/>
        <w:t xml:space="preserve">составляет, и утверждает перечень товаров и услуг (далее - Перечень), в которых нуждается </w:t>
      </w:r>
      <w:r w:rsidRPr="00B615ED">
        <w:rPr>
          <w:color w:val="000000"/>
          <w:sz w:val="28"/>
          <w:szCs w:val="28"/>
        </w:rPr>
        <w:t>недееспособный и ограниченно дееспособный гражданин. Перечень пересматривается по мере возникновения индивидуальной потребности в обеспечении недееспособных и</w:t>
      </w:r>
      <w:r w:rsidRPr="00B615ED">
        <w:rPr>
          <w:sz w:val="28"/>
          <w:szCs w:val="28"/>
        </w:rPr>
        <w:t xml:space="preserve"> ограниченно дееспособных граждан теми или иными товарами и услугами. Решения Комиссии оформляются протоколами. Учет протоколов ведется в книге учета решений Комиссии, зарегистрированной в делопроизводстве стационарного учреждения. Страницы данной книги должны быть прошиты, пронумерованы, и скреплены печатью стационарного учреждения, их количество заверяется подписью председателя Комиссии.</w:t>
      </w:r>
    </w:p>
    <w:p w:rsidR="00D00FE2" w:rsidRPr="00B615ED" w:rsidRDefault="00D00FE2" w:rsidP="00D00FE2">
      <w:pPr>
        <w:ind w:firstLine="709"/>
        <w:jc w:val="both"/>
        <w:rPr>
          <w:color w:val="000000"/>
          <w:sz w:val="28"/>
          <w:szCs w:val="28"/>
        </w:rPr>
      </w:pPr>
      <w:r w:rsidRPr="00B615ED">
        <w:rPr>
          <w:color w:val="000000"/>
          <w:sz w:val="28"/>
          <w:szCs w:val="28"/>
        </w:rPr>
        <w:t>2.2.2. Порядок организации работы со сберегательными книжками недееспособных и ограниченно дееспособных клиентов, порядок хранения, использования и учета полученных денежных средств, а также лица, ответственные за их получение и расходование определяются приказом руководителя учреждения. С лицами, ответственными за приобретение и выдачу товаров, заключается договор о полной материальной ответственности, вносятся изменения в должностные обязанности сотрудника, с возложением на него данных функций.</w:t>
      </w:r>
    </w:p>
    <w:p w:rsidR="00D00FE2" w:rsidRPr="00B615ED" w:rsidRDefault="00D00FE2" w:rsidP="00D00FE2">
      <w:pPr>
        <w:ind w:firstLine="709"/>
        <w:jc w:val="both"/>
        <w:rPr>
          <w:sz w:val="28"/>
          <w:szCs w:val="28"/>
        </w:rPr>
      </w:pPr>
      <w:r w:rsidRPr="00B615ED">
        <w:rPr>
          <w:color w:val="000000"/>
          <w:sz w:val="28"/>
          <w:szCs w:val="28"/>
        </w:rPr>
        <w:t>2.2.3. Сотрудники стационарного учреждения, ответственные за приобретение товаров и их выдачу недееспособным и ограниченно</w:t>
      </w:r>
      <w:r w:rsidRPr="00B615ED">
        <w:rPr>
          <w:sz w:val="28"/>
          <w:szCs w:val="28"/>
        </w:rPr>
        <w:t xml:space="preserve"> дееспособным</w:t>
      </w:r>
      <w:r w:rsidRPr="00B615ED">
        <w:rPr>
          <w:color w:val="FF0000"/>
          <w:sz w:val="28"/>
          <w:szCs w:val="28"/>
        </w:rPr>
        <w:t xml:space="preserve"> </w:t>
      </w:r>
      <w:r w:rsidRPr="00B615ED">
        <w:rPr>
          <w:sz w:val="28"/>
          <w:szCs w:val="28"/>
        </w:rPr>
        <w:t xml:space="preserve">гражданам, с учетом </w:t>
      </w:r>
      <w:r w:rsidRPr="00B615ED">
        <w:rPr>
          <w:color w:val="000000"/>
          <w:sz w:val="28"/>
          <w:szCs w:val="28"/>
        </w:rPr>
        <w:t>мнения недееспособных и ограниченно дееспособных граждан составляют список товаров в пределах утвержденного Перечня</w:t>
      </w:r>
      <w:r w:rsidRPr="00B615ED">
        <w:rPr>
          <w:sz w:val="28"/>
          <w:szCs w:val="28"/>
        </w:rPr>
        <w:t>, в которых они нуждаются, определяют сумму денежных средств, необходимых для их приобретения. Полученную информацию сотрудники стационарного учреждения, ответственные за приобретение товаров, представляют на Комиссию для принятия решения о снятии денежных средств.</w:t>
      </w:r>
    </w:p>
    <w:p w:rsidR="00D00FE2" w:rsidRPr="00B615ED" w:rsidRDefault="00D00FE2" w:rsidP="00D00FE2">
      <w:pPr>
        <w:ind w:firstLine="709"/>
        <w:jc w:val="both"/>
        <w:rPr>
          <w:sz w:val="28"/>
          <w:szCs w:val="28"/>
        </w:rPr>
      </w:pPr>
      <w:r w:rsidRPr="00B615ED">
        <w:rPr>
          <w:sz w:val="28"/>
          <w:szCs w:val="28"/>
        </w:rPr>
        <w:t>На основании решения Комиссии, сотрудник учреждения, назначенный приказом руководителя учреждения ответственным за получение денежных средств, в установленном порядке получает денежные средств за клиентов в кредитной организации при предъявлении разрешения органа опеки и попечительства, доверенности от руководителя, заверенной главным бухгалтером, а также документа, удостоверяющего личность. Полученные денежные средства хранятся в сейфе у ответственного лица, назначенного приказом руководителя учреждения (главный бухгалтер). Поступление денежных средств оформляется приходным ордером.</w:t>
      </w:r>
    </w:p>
    <w:p w:rsidR="00D00FE2" w:rsidRPr="00B615ED" w:rsidRDefault="00D00FE2" w:rsidP="00D00FE2">
      <w:pPr>
        <w:ind w:firstLine="709"/>
        <w:jc w:val="both"/>
        <w:rPr>
          <w:sz w:val="28"/>
          <w:szCs w:val="28"/>
        </w:rPr>
      </w:pPr>
      <w:r w:rsidRPr="00B615ED">
        <w:rPr>
          <w:sz w:val="28"/>
          <w:szCs w:val="28"/>
        </w:rPr>
        <w:t>2.2.4. Расходование денежных средств осуществляется по мере необходимости в течение месяца работниками, которые получают данные средства, либо иными работниками учреждения, назначенными ответственными за расходование денежных средств. Выдача наличных денежных средств, необходимых на приобретение товаров оформляется расходным ордером.</w:t>
      </w:r>
    </w:p>
    <w:p w:rsidR="00D00FE2" w:rsidRPr="00B615ED" w:rsidRDefault="00D00FE2" w:rsidP="00D00FE2">
      <w:pPr>
        <w:ind w:firstLine="709"/>
        <w:jc w:val="both"/>
        <w:rPr>
          <w:sz w:val="28"/>
          <w:szCs w:val="28"/>
        </w:rPr>
      </w:pPr>
      <w:r w:rsidRPr="00B615ED">
        <w:rPr>
          <w:sz w:val="28"/>
          <w:szCs w:val="28"/>
        </w:rPr>
        <w:t xml:space="preserve"> Сотрудник стационарного учреждения, ответственный за приобретение товаров </w:t>
      </w:r>
      <w:r w:rsidRPr="00B615ED">
        <w:rPr>
          <w:color w:val="000000"/>
          <w:sz w:val="28"/>
          <w:szCs w:val="28"/>
        </w:rPr>
        <w:t>недееспособным и ограниченно дееспособным гражданам, производит закупку товаров, и представляет отчет с приложением первичных документов, подтверждающих</w:t>
      </w:r>
      <w:r w:rsidRPr="00B615ED">
        <w:rPr>
          <w:sz w:val="28"/>
          <w:szCs w:val="28"/>
        </w:rPr>
        <w:t xml:space="preserve"> расходование </w:t>
      </w:r>
      <w:r w:rsidRPr="00B615ED">
        <w:rPr>
          <w:sz w:val="28"/>
          <w:szCs w:val="28"/>
        </w:rPr>
        <w:lastRenderedPageBreak/>
        <w:t xml:space="preserve">денежных средств (товарный и кассовый чеки). </w:t>
      </w:r>
      <w:proofErr w:type="gramStart"/>
      <w:r w:rsidRPr="00B615ED">
        <w:rPr>
          <w:sz w:val="28"/>
          <w:szCs w:val="28"/>
        </w:rPr>
        <w:t>Документы, подтверждающие расходы денежных средств от личных доходов недееспособных граждан должны содержать следующие сведения: наименование документа, порядковый номер документа и дату его выдачи, наименование организации (фамилию, имя, отчество индивидуального предпринимателя), ИНН организации или индивидуального предпринимателя, наименование и количество оплаченного приобретенного товара, должность фамилию и инициалы лица, выдавшего документ, и его личная подпись, печать организации или индивидуального предпринимателя.</w:t>
      </w:r>
      <w:proofErr w:type="gramEnd"/>
    </w:p>
    <w:p w:rsidR="00D00FE2" w:rsidRPr="00B615ED" w:rsidRDefault="00D00FE2" w:rsidP="00D00FE2">
      <w:pPr>
        <w:ind w:firstLine="709"/>
        <w:jc w:val="both"/>
        <w:rPr>
          <w:sz w:val="28"/>
          <w:szCs w:val="28"/>
        </w:rPr>
      </w:pPr>
      <w:r w:rsidRPr="00B615ED">
        <w:rPr>
          <w:sz w:val="28"/>
          <w:szCs w:val="28"/>
        </w:rPr>
        <w:t xml:space="preserve">Перечисленные документы являются отчетными по израсходованным денежным </w:t>
      </w:r>
      <w:r w:rsidRPr="00B615ED">
        <w:rPr>
          <w:color w:val="000000"/>
          <w:sz w:val="28"/>
          <w:szCs w:val="28"/>
        </w:rPr>
        <w:t>средствам недееспособного и ограниченно дееспособного гражданина, и хранятся у ответственного лица в установленном порядке. По истечении отчетного месяца неиспользованные денежные средства возвращаются на расчетные счета клиентов. Выдача приобретенных товаров недееспособному и ограниченно дееспособному гражданину производится в присутствии заведующего</w:t>
      </w:r>
      <w:r w:rsidRPr="00B615ED">
        <w:rPr>
          <w:sz w:val="28"/>
          <w:szCs w:val="28"/>
        </w:rPr>
        <w:t xml:space="preserve"> отделением стационарного учреждения, в котором проживает гражданин, и оформляется актом, который подписывается лицом, ответственным за их приобретение и выдачу. Согласованный заведующим отделением акт утверждается председателем Комиссии.</w:t>
      </w:r>
    </w:p>
    <w:p w:rsidR="00D00FE2" w:rsidRPr="00B615ED" w:rsidRDefault="00D00FE2" w:rsidP="00D00FE2">
      <w:pPr>
        <w:ind w:firstLine="709"/>
        <w:jc w:val="both"/>
        <w:rPr>
          <w:sz w:val="28"/>
          <w:szCs w:val="28"/>
        </w:rPr>
      </w:pPr>
      <w:r w:rsidRPr="00B615ED">
        <w:rPr>
          <w:sz w:val="28"/>
          <w:szCs w:val="28"/>
        </w:rPr>
        <w:t xml:space="preserve"> На </w:t>
      </w:r>
      <w:r w:rsidRPr="00B615ED">
        <w:rPr>
          <w:color w:val="000000"/>
          <w:sz w:val="28"/>
          <w:szCs w:val="28"/>
        </w:rPr>
        <w:t>основании представленных документов, подтверждающих приобретение и выдачу товаров недееспособным и ограниченно дееспособным гражданам, в личных карточках недееспособных и ограниченно дееспособных граждан производятся записи о списании израсходованных сумм</w:t>
      </w:r>
      <w:r w:rsidRPr="00B615ED">
        <w:rPr>
          <w:sz w:val="28"/>
          <w:szCs w:val="28"/>
        </w:rPr>
        <w:t xml:space="preserve">, с подробным описанием приобретенные ценностей и приложением документов, подтверждающих сумму товара и дату приобретения. </w:t>
      </w:r>
      <w:proofErr w:type="gramStart"/>
      <w:r w:rsidRPr="00B615ED">
        <w:rPr>
          <w:sz w:val="28"/>
          <w:szCs w:val="28"/>
        </w:rPr>
        <w:t xml:space="preserve">Сотрудники ответственные за выдачу имущества вносят запись перечня приобретенного имущества в журнал учета, с подтверждением приема товара своей подписью, производят маркировку товара (Ф.И.О. или утвержденную нумерацию </w:t>
      </w:r>
      <w:r w:rsidRPr="00B615ED">
        <w:rPr>
          <w:color w:val="000000"/>
          <w:sz w:val="28"/>
          <w:szCs w:val="28"/>
        </w:rPr>
        <w:t>недееспособного или ограниченно дееспособного гражданина), определяют место для хранения</w:t>
      </w:r>
      <w:r w:rsidRPr="00B615ED">
        <w:rPr>
          <w:sz w:val="28"/>
          <w:szCs w:val="28"/>
        </w:rPr>
        <w:t xml:space="preserve"> вещей (индивидуально для каждого проживающего), знакомят с перечнем и количеством приобретенного товара других сотрудников, работающих с </w:t>
      </w:r>
      <w:r w:rsidRPr="00B615ED">
        <w:rPr>
          <w:color w:val="000000"/>
          <w:sz w:val="28"/>
          <w:szCs w:val="28"/>
        </w:rPr>
        <w:t>данным недееспособным</w:t>
      </w:r>
      <w:r w:rsidRPr="00B615ED">
        <w:rPr>
          <w:sz w:val="28"/>
          <w:szCs w:val="28"/>
        </w:rPr>
        <w:t xml:space="preserve"> или ограниченно дееспособным гражданином, производят</w:t>
      </w:r>
      <w:proofErr w:type="gramEnd"/>
      <w:r w:rsidRPr="00B615ED">
        <w:rPr>
          <w:sz w:val="28"/>
          <w:szCs w:val="28"/>
        </w:rPr>
        <w:t xml:space="preserve"> выдачу личных вещей и имущества под роспись, в присутствии специалиста по социальной работе, по мере необходимости, подготавливают акт о списании личных вещей </w:t>
      </w:r>
      <w:r w:rsidRPr="00B615ED">
        <w:rPr>
          <w:color w:val="000000"/>
          <w:sz w:val="28"/>
          <w:szCs w:val="28"/>
        </w:rPr>
        <w:t xml:space="preserve">недееспособных </w:t>
      </w:r>
      <w:r w:rsidRPr="00B615ED">
        <w:rPr>
          <w:sz w:val="28"/>
          <w:szCs w:val="28"/>
        </w:rPr>
        <w:t>или ограниченно дееспособных граждан, и направляют его на рассмотрение Комиссии.</w:t>
      </w:r>
    </w:p>
    <w:p w:rsidR="00D00FE2" w:rsidRPr="00B615ED" w:rsidRDefault="00D00FE2" w:rsidP="00D00FE2">
      <w:pPr>
        <w:ind w:firstLine="709"/>
        <w:jc w:val="both"/>
        <w:rPr>
          <w:sz w:val="28"/>
          <w:szCs w:val="28"/>
        </w:rPr>
      </w:pPr>
      <w:r w:rsidRPr="00B615ED">
        <w:rPr>
          <w:sz w:val="28"/>
          <w:szCs w:val="28"/>
        </w:rPr>
        <w:t xml:space="preserve">2.2.5. Одежда и вещи клиентов, не находящиеся в непосредственном пользовании по их желанию, сдаются на хранение в специально предназначенные для этого помещения. Сроки носки и эксплуатация, личных вещей </w:t>
      </w:r>
      <w:r w:rsidRPr="00B615ED">
        <w:rPr>
          <w:color w:val="000000"/>
          <w:sz w:val="28"/>
          <w:szCs w:val="28"/>
        </w:rPr>
        <w:t>недееспособных или ограниченно дееспособных граждан устанавливаются в соответствии с</w:t>
      </w:r>
      <w:r w:rsidRPr="00B615ED">
        <w:rPr>
          <w:sz w:val="28"/>
          <w:szCs w:val="28"/>
        </w:rPr>
        <w:t xml:space="preserve"> минимальными нормами обеспечения одеждой, обувью и мягким инвентарем граждан пожилого возраста и инвалидов, проживающих в психоневрологическом доме-интернате, утвержденными приказом Министерства социальной политики края.</w:t>
      </w:r>
    </w:p>
    <w:p w:rsidR="00D00FE2" w:rsidRPr="00B615ED" w:rsidRDefault="00D00FE2" w:rsidP="00D00FE2">
      <w:pPr>
        <w:ind w:firstLine="709"/>
        <w:jc w:val="both"/>
        <w:rPr>
          <w:sz w:val="28"/>
          <w:szCs w:val="28"/>
        </w:rPr>
      </w:pPr>
      <w:r w:rsidRPr="00B615ED">
        <w:rPr>
          <w:sz w:val="28"/>
          <w:szCs w:val="28"/>
        </w:rPr>
        <w:lastRenderedPageBreak/>
        <w:t>2.2.6. Контроль, за расходованием денежных средств недееспособных или ограниченно дееспособных граждан осуществляет администрация учреждения (руководитель и работники, на которых в соответствии с должностными обязанностями возложены данные функции) посредством проверки учетных и отчетных документов, подтверждающих правильность их расходования, а также наличие приобретенных товаров у данных граждан.</w:t>
      </w:r>
    </w:p>
    <w:p w:rsidR="00D00FE2" w:rsidRPr="00B615ED" w:rsidRDefault="00D00FE2" w:rsidP="00D00FE2">
      <w:pPr>
        <w:ind w:firstLine="709"/>
        <w:jc w:val="both"/>
        <w:rPr>
          <w:sz w:val="28"/>
          <w:szCs w:val="28"/>
        </w:rPr>
      </w:pPr>
      <w:r w:rsidRPr="00B615ED">
        <w:rPr>
          <w:sz w:val="28"/>
          <w:szCs w:val="28"/>
        </w:rPr>
        <w:t>2.2.7. В случае снятия недееспособного или ограниченно дееспособного подопечного, проживающего в стационарном учреждении социального обслуживания, с государственного обеспечения с целью помещения его на длительное лечение на срок более 3-х месяцев в медицинское учреждение (психиатрическая больница (диспансер), противотуберкулезный диспансер) все выплаты за этот период должны поступать на его лицевой счет. Опекуном в этом случае становится медицинское учреждение. Сберегательная книжка передается медицинскому учреждению (опекуну) по акту приема-передачи в присутствии специалиста органа опеки и попечительства соответствующего муниципального образования (в данном случае по месту нахождения медицинского учреждения).</w:t>
      </w:r>
    </w:p>
    <w:p w:rsidR="00D00FE2" w:rsidRPr="00B615ED" w:rsidRDefault="00D00FE2" w:rsidP="00D00FE2">
      <w:pPr>
        <w:ind w:firstLine="709"/>
        <w:jc w:val="center"/>
        <w:rPr>
          <w:b/>
          <w:iCs/>
          <w:sz w:val="28"/>
          <w:szCs w:val="28"/>
        </w:rPr>
      </w:pPr>
    </w:p>
    <w:p w:rsidR="00D00FE2" w:rsidRPr="00B615ED" w:rsidRDefault="00D00FE2" w:rsidP="00D00FE2">
      <w:pPr>
        <w:ind w:firstLine="709"/>
        <w:jc w:val="center"/>
        <w:rPr>
          <w:b/>
          <w:iCs/>
          <w:sz w:val="28"/>
          <w:szCs w:val="28"/>
        </w:rPr>
      </w:pPr>
      <w:r w:rsidRPr="00B615ED">
        <w:rPr>
          <w:b/>
          <w:iCs/>
          <w:sz w:val="28"/>
          <w:szCs w:val="28"/>
        </w:rPr>
        <w:t xml:space="preserve">3. Виды расходов личных денежных средств недееспособных и </w:t>
      </w:r>
      <w:r w:rsidRPr="00B615ED">
        <w:rPr>
          <w:b/>
          <w:sz w:val="28"/>
          <w:szCs w:val="28"/>
        </w:rPr>
        <w:t>ограниченно дееспособных</w:t>
      </w:r>
      <w:r w:rsidRPr="00B615ED">
        <w:rPr>
          <w:b/>
          <w:iCs/>
          <w:sz w:val="28"/>
          <w:szCs w:val="28"/>
        </w:rPr>
        <w:t xml:space="preserve"> получателей социальных услуг</w:t>
      </w:r>
    </w:p>
    <w:p w:rsidR="00D00FE2" w:rsidRPr="00B615ED" w:rsidRDefault="00D00FE2" w:rsidP="00D00FE2">
      <w:pPr>
        <w:ind w:firstLine="709"/>
        <w:jc w:val="center"/>
        <w:rPr>
          <w:b/>
          <w:iCs/>
          <w:sz w:val="28"/>
          <w:szCs w:val="28"/>
        </w:rPr>
      </w:pPr>
    </w:p>
    <w:p w:rsidR="00D00FE2" w:rsidRPr="00B615ED" w:rsidRDefault="00D00FE2" w:rsidP="00D00FE2">
      <w:pPr>
        <w:shd w:val="clear" w:color="auto" w:fill="FFFFFF"/>
        <w:ind w:firstLine="709"/>
        <w:jc w:val="both"/>
        <w:rPr>
          <w:iCs/>
          <w:sz w:val="28"/>
          <w:szCs w:val="28"/>
        </w:rPr>
      </w:pPr>
      <w:r w:rsidRPr="00B615ED">
        <w:rPr>
          <w:iCs/>
          <w:sz w:val="28"/>
          <w:szCs w:val="28"/>
        </w:rPr>
        <w:t xml:space="preserve">3.1. Виды расходов денежных средств недееспособных и </w:t>
      </w:r>
      <w:r w:rsidRPr="00B615ED">
        <w:rPr>
          <w:sz w:val="28"/>
          <w:szCs w:val="28"/>
        </w:rPr>
        <w:t xml:space="preserve">ограниченно дееспособных </w:t>
      </w:r>
      <w:r w:rsidRPr="00B615ED">
        <w:rPr>
          <w:iCs/>
          <w:sz w:val="28"/>
          <w:szCs w:val="28"/>
        </w:rPr>
        <w:t>получателей социальных услуг:</w:t>
      </w:r>
    </w:p>
    <w:p w:rsidR="00D00FE2" w:rsidRPr="00B615ED" w:rsidRDefault="00D00FE2" w:rsidP="00D00FE2">
      <w:pPr>
        <w:shd w:val="clear" w:color="auto" w:fill="FFFFFF"/>
        <w:ind w:firstLine="709"/>
        <w:jc w:val="both"/>
        <w:rPr>
          <w:sz w:val="28"/>
          <w:szCs w:val="28"/>
        </w:rPr>
      </w:pPr>
      <w:r w:rsidRPr="00B615ED">
        <w:rPr>
          <w:sz w:val="28"/>
          <w:szCs w:val="28"/>
        </w:rPr>
        <w:t>- приобретение набора продуктов питания не входящих в перечень продуктов по обеспечению питанием согласно нормам для получателей социальных услуг;</w:t>
      </w:r>
    </w:p>
    <w:p w:rsidR="00D00FE2" w:rsidRPr="00B615ED" w:rsidRDefault="00D00FE2" w:rsidP="00D00FE2">
      <w:pPr>
        <w:shd w:val="clear" w:color="auto" w:fill="FFFFFF"/>
        <w:ind w:firstLine="709"/>
        <w:jc w:val="both"/>
        <w:rPr>
          <w:sz w:val="28"/>
          <w:szCs w:val="28"/>
        </w:rPr>
      </w:pPr>
      <w:r w:rsidRPr="00B615ED">
        <w:rPr>
          <w:sz w:val="28"/>
          <w:szCs w:val="28"/>
        </w:rPr>
        <w:t xml:space="preserve">- приобретение новогодних подарков; </w:t>
      </w:r>
    </w:p>
    <w:p w:rsidR="00D00FE2" w:rsidRPr="00B615ED" w:rsidRDefault="00D00FE2" w:rsidP="00D00FE2">
      <w:pPr>
        <w:shd w:val="clear" w:color="auto" w:fill="FFFFFF"/>
        <w:ind w:firstLine="709"/>
        <w:jc w:val="both"/>
        <w:rPr>
          <w:iCs/>
          <w:sz w:val="28"/>
          <w:szCs w:val="28"/>
        </w:rPr>
      </w:pPr>
      <w:r w:rsidRPr="00B615ED">
        <w:rPr>
          <w:sz w:val="28"/>
          <w:szCs w:val="28"/>
        </w:rPr>
        <w:t>- приобретение мягкого инвентаря, мебели, необходимых для обеспечения личных нужд получателя социальных услуг;</w:t>
      </w:r>
    </w:p>
    <w:p w:rsidR="00D00FE2" w:rsidRPr="00B615ED" w:rsidRDefault="00D00FE2" w:rsidP="00D00FE2">
      <w:pPr>
        <w:shd w:val="clear" w:color="auto" w:fill="FFFFFF"/>
        <w:ind w:firstLine="709"/>
        <w:jc w:val="both"/>
        <w:rPr>
          <w:sz w:val="28"/>
          <w:szCs w:val="28"/>
        </w:rPr>
      </w:pPr>
      <w:r w:rsidRPr="00B615ED">
        <w:rPr>
          <w:iCs/>
          <w:sz w:val="28"/>
          <w:szCs w:val="28"/>
        </w:rPr>
        <w:t xml:space="preserve">- </w:t>
      </w:r>
      <w:r w:rsidRPr="00B615ED">
        <w:rPr>
          <w:sz w:val="28"/>
          <w:szCs w:val="28"/>
        </w:rPr>
        <w:t>приобретение печатных изделий и других информационных источников для личного использования получателей социальных услуг;</w:t>
      </w:r>
    </w:p>
    <w:p w:rsidR="00D00FE2" w:rsidRPr="00B615ED" w:rsidRDefault="00D00FE2" w:rsidP="00D00FE2">
      <w:pPr>
        <w:shd w:val="clear" w:color="auto" w:fill="FFFFFF"/>
        <w:ind w:firstLine="709"/>
        <w:jc w:val="both"/>
        <w:rPr>
          <w:sz w:val="28"/>
          <w:szCs w:val="28"/>
        </w:rPr>
      </w:pPr>
      <w:r w:rsidRPr="00B615ED">
        <w:rPr>
          <w:sz w:val="28"/>
          <w:szCs w:val="28"/>
        </w:rPr>
        <w:t>- приобретение спортивного инвентаря для поддержания физического здоровья получателя социальных услуг;</w:t>
      </w:r>
    </w:p>
    <w:p w:rsidR="00D00FE2" w:rsidRPr="00B615ED" w:rsidRDefault="00D00FE2" w:rsidP="00D00FE2">
      <w:pPr>
        <w:shd w:val="clear" w:color="auto" w:fill="FFFFFF"/>
        <w:ind w:firstLine="709"/>
        <w:jc w:val="both"/>
        <w:rPr>
          <w:sz w:val="28"/>
          <w:szCs w:val="28"/>
        </w:rPr>
      </w:pPr>
      <w:r w:rsidRPr="00B615ED">
        <w:rPr>
          <w:sz w:val="28"/>
          <w:szCs w:val="28"/>
        </w:rPr>
        <w:t xml:space="preserve">- приобретение канцелярских товаров и наборов для творчества для личного пользования недееспособных и ограниченно дееспособных граждан; </w:t>
      </w:r>
    </w:p>
    <w:p w:rsidR="00D00FE2" w:rsidRPr="00B615ED" w:rsidRDefault="00D00FE2" w:rsidP="00D00FE2">
      <w:pPr>
        <w:shd w:val="clear" w:color="auto" w:fill="FFFFFF"/>
        <w:ind w:firstLine="709"/>
        <w:jc w:val="both"/>
        <w:rPr>
          <w:bCs/>
          <w:sz w:val="28"/>
          <w:szCs w:val="28"/>
        </w:rPr>
      </w:pPr>
      <w:r w:rsidRPr="00B615ED">
        <w:rPr>
          <w:sz w:val="28"/>
          <w:szCs w:val="28"/>
        </w:rPr>
        <w:t>- приобретение бытовой техники и оргтехники;</w:t>
      </w:r>
    </w:p>
    <w:p w:rsidR="00D00FE2" w:rsidRPr="00B615ED" w:rsidRDefault="00D00FE2" w:rsidP="00D00FE2">
      <w:pPr>
        <w:shd w:val="clear" w:color="auto" w:fill="FFFFFF"/>
        <w:ind w:firstLine="709"/>
        <w:jc w:val="both"/>
        <w:rPr>
          <w:sz w:val="28"/>
          <w:szCs w:val="28"/>
        </w:rPr>
      </w:pPr>
      <w:r w:rsidRPr="00B615ED">
        <w:rPr>
          <w:sz w:val="28"/>
          <w:szCs w:val="28"/>
        </w:rPr>
        <w:t xml:space="preserve">- приобретение дополнительных устройств к бытовой, цифровой, </w:t>
      </w:r>
      <w:proofErr w:type="gramStart"/>
      <w:r w:rsidRPr="00B615ED">
        <w:rPr>
          <w:sz w:val="28"/>
          <w:szCs w:val="28"/>
        </w:rPr>
        <w:t>компьютерной</w:t>
      </w:r>
      <w:proofErr w:type="gramEnd"/>
      <w:r w:rsidRPr="00B615ED">
        <w:rPr>
          <w:sz w:val="28"/>
          <w:szCs w:val="28"/>
        </w:rPr>
        <w:t>, аудиовидеотехнике, программное и антивирусное обеспечение для ПК;</w:t>
      </w:r>
    </w:p>
    <w:p w:rsidR="00D00FE2" w:rsidRPr="00B615ED" w:rsidRDefault="00D00FE2" w:rsidP="00D00FE2">
      <w:pPr>
        <w:shd w:val="clear" w:color="auto" w:fill="FFFFFF"/>
        <w:ind w:firstLine="709"/>
        <w:jc w:val="both"/>
        <w:rPr>
          <w:sz w:val="28"/>
          <w:szCs w:val="28"/>
        </w:rPr>
      </w:pPr>
      <w:r w:rsidRPr="00B615ED">
        <w:rPr>
          <w:sz w:val="28"/>
          <w:szCs w:val="28"/>
        </w:rPr>
        <w:t>- материалы и инструменты для личного пользования получателей социальных услуг;</w:t>
      </w:r>
    </w:p>
    <w:p w:rsidR="00D00FE2" w:rsidRPr="00B615ED" w:rsidRDefault="00D00FE2" w:rsidP="00D00FE2">
      <w:pPr>
        <w:shd w:val="clear" w:color="auto" w:fill="FFFFFF"/>
        <w:ind w:firstLine="709"/>
        <w:jc w:val="both"/>
        <w:rPr>
          <w:iCs/>
          <w:sz w:val="28"/>
          <w:szCs w:val="28"/>
        </w:rPr>
      </w:pPr>
      <w:r w:rsidRPr="00B615ED">
        <w:rPr>
          <w:iCs/>
          <w:sz w:val="28"/>
          <w:szCs w:val="28"/>
        </w:rPr>
        <w:t xml:space="preserve">- оплата услуг на содержание личного недвижимого и движимого имущества получателей социальных услуг (жилого помещения, автотранспорта), коммунальных расходов на содержание этого имущества на основании квитанции выставленной управляющей компанией один раз в </w:t>
      </w:r>
      <w:r w:rsidRPr="00B615ED">
        <w:rPr>
          <w:iCs/>
          <w:sz w:val="28"/>
          <w:szCs w:val="28"/>
        </w:rPr>
        <w:lastRenderedPageBreak/>
        <w:t>месяц. Также ежегодную уплату налога на доходы физических лиц и налога на имущество согласно квитанции, кроме оплаты пени.</w:t>
      </w:r>
    </w:p>
    <w:p w:rsidR="00D00FE2" w:rsidRPr="00B615ED" w:rsidRDefault="00D00FE2" w:rsidP="00D00FE2">
      <w:pPr>
        <w:shd w:val="clear" w:color="auto" w:fill="FFFFFF"/>
        <w:ind w:firstLine="709"/>
        <w:jc w:val="both"/>
        <w:rPr>
          <w:iCs/>
          <w:sz w:val="28"/>
          <w:szCs w:val="28"/>
        </w:rPr>
      </w:pPr>
      <w:r w:rsidRPr="00B615ED">
        <w:rPr>
          <w:iCs/>
          <w:sz w:val="28"/>
          <w:szCs w:val="28"/>
        </w:rPr>
        <w:t>- оплата мобильной связи получателей социальных услуг, по форме согласно Приложению № 2.</w:t>
      </w:r>
    </w:p>
    <w:p w:rsidR="00D00FE2" w:rsidRPr="00B615ED" w:rsidRDefault="00D00FE2" w:rsidP="00D00FE2">
      <w:pPr>
        <w:ind w:firstLine="709"/>
        <w:jc w:val="center"/>
        <w:rPr>
          <w:b/>
          <w:sz w:val="28"/>
          <w:szCs w:val="28"/>
        </w:rPr>
      </w:pPr>
      <w:r w:rsidRPr="00B615ED">
        <w:rPr>
          <w:b/>
          <w:sz w:val="28"/>
          <w:szCs w:val="28"/>
        </w:rPr>
        <w:t>4. Медикаменты и медицинские услуги</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sz w:val="28"/>
          <w:szCs w:val="28"/>
        </w:rPr>
      </w:pPr>
      <w:r w:rsidRPr="00B615ED">
        <w:rPr>
          <w:sz w:val="28"/>
          <w:szCs w:val="28"/>
        </w:rPr>
        <w:t>4.1. При наличии медицинских показаний или по назначению врача гражданам, проживающим в стационарных учреждениях социального обслуживания, могут быть:</w:t>
      </w:r>
    </w:p>
    <w:p w:rsidR="00D00FE2" w:rsidRPr="00B615ED" w:rsidRDefault="00D00FE2" w:rsidP="00D00FE2">
      <w:pPr>
        <w:ind w:firstLine="709"/>
        <w:jc w:val="both"/>
        <w:rPr>
          <w:sz w:val="28"/>
          <w:szCs w:val="28"/>
        </w:rPr>
      </w:pPr>
      <w:r w:rsidRPr="00B615ED">
        <w:rPr>
          <w:sz w:val="28"/>
          <w:szCs w:val="28"/>
        </w:rPr>
        <w:t xml:space="preserve"> а) оказаны платные медицинские услуги, не предусмотренные Программой государственных гарантий оказания гражданам Российской Федерации бесплатной медицинской помощи, Перечнем лекарственных средств, отпускаемых населению по льготам, а также приобретение лекарственных средств назначенные лечащим врачом не предусмотренные нормами и не входящие в перечень бесплатного льготного обеспечения.</w:t>
      </w:r>
    </w:p>
    <w:p w:rsidR="00D00FE2" w:rsidRPr="00B615ED" w:rsidRDefault="00D00FE2" w:rsidP="00D00FE2">
      <w:pPr>
        <w:ind w:firstLine="709"/>
        <w:jc w:val="both"/>
        <w:rPr>
          <w:sz w:val="28"/>
          <w:szCs w:val="28"/>
        </w:rPr>
      </w:pPr>
      <w:proofErr w:type="gramStart"/>
      <w:r w:rsidRPr="00B615ED">
        <w:rPr>
          <w:sz w:val="28"/>
          <w:szCs w:val="28"/>
        </w:rPr>
        <w:t>б) приобретены специальные медицинские средства и средства по уходу за опекаемыми в соответствии с медицинскими показаниями, не предусмотренные нормами и не входящие в перечень бесплатного льготного обеспечения.</w:t>
      </w:r>
      <w:proofErr w:type="gramEnd"/>
    </w:p>
    <w:p w:rsidR="00D00FE2" w:rsidRPr="00B615ED" w:rsidRDefault="00D00FE2" w:rsidP="00D00FE2">
      <w:pPr>
        <w:ind w:firstLine="709"/>
        <w:jc w:val="both"/>
        <w:rPr>
          <w:sz w:val="28"/>
          <w:szCs w:val="28"/>
        </w:rPr>
      </w:pPr>
      <w:r w:rsidRPr="00B615ED">
        <w:rPr>
          <w:sz w:val="28"/>
          <w:szCs w:val="28"/>
        </w:rPr>
        <w:t>4.2. Опекун вправе расходовать денежные средства опекаемого для оплаты услуг, указанных в п. 4.1 с разрешения органа опеки и попечительства.</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iCs/>
          <w:sz w:val="28"/>
          <w:szCs w:val="28"/>
        </w:rPr>
      </w:pPr>
      <w:r w:rsidRPr="00B615ED">
        <w:rPr>
          <w:b/>
          <w:iCs/>
          <w:sz w:val="28"/>
          <w:szCs w:val="28"/>
        </w:rPr>
        <w:t>5. Санаторно-курортное лечение, туристические поездки</w:t>
      </w:r>
    </w:p>
    <w:p w:rsidR="00D00FE2" w:rsidRPr="00B615ED" w:rsidRDefault="00D00FE2" w:rsidP="00D00FE2">
      <w:pPr>
        <w:ind w:firstLine="709"/>
        <w:jc w:val="center"/>
        <w:rPr>
          <w:b/>
          <w:iCs/>
          <w:sz w:val="28"/>
          <w:szCs w:val="28"/>
        </w:rPr>
      </w:pPr>
    </w:p>
    <w:p w:rsidR="00D00FE2" w:rsidRPr="00B615ED" w:rsidRDefault="00D00FE2" w:rsidP="00D00FE2">
      <w:pPr>
        <w:ind w:firstLine="709"/>
        <w:jc w:val="both"/>
        <w:rPr>
          <w:iCs/>
          <w:sz w:val="28"/>
          <w:szCs w:val="28"/>
        </w:rPr>
      </w:pPr>
      <w:r w:rsidRPr="00B615ED">
        <w:rPr>
          <w:sz w:val="28"/>
          <w:szCs w:val="28"/>
        </w:rPr>
        <w:t>5.1. При необходимости оплаты туристических, санаторно-курортных путевок для получателей социальных услуг учреждения в сумме, превышающей их ежемесячный доход, руководитель вправе обратиться с ходатайством в орган опеки и попечительства за получением разрешения на расходование личных денежных средств получателей социальных услуг</w:t>
      </w:r>
    </w:p>
    <w:p w:rsidR="00D00FE2" w:rsidRPr="00B615ED" w:rsidRDefault="00D00FE2" w:rsidP="00D00FE2">
      <w:pPr>
        <w:ind w:firstLine="709"/>
        <w:jc w:val="both"/>
        <w:rPr>
          <w:sz w:val="28"/>
          <w:szCs w:val="28"/>
        </w:rPr>
      </w:pPr>
      <w:r w:rsidRPr="00B615ED">
        <w:rPr>
          <w:sz w:val="28"/>
          <w:szCs w:val="28"/>
        </w:rPr>
        <w:t>5.2. Орган опеки и попечительства вправе выдать такое разрешение при наличии медицинского заключения о необходимости санаторно-курортного лечения.</w:t>
      </w:r>
    </w:p>
    <w:p w:rsidR="00D00FE2" w:rsidRPr="00B615ED" w:rsidRDefault="00D00FE2" w:rsidP="00D00FE2">
      <w:pPr>
        <w:ind w:firstLine="709"/>
        <w:jc w:val="both"/>
        <w:rPr>
          <w:sz w:val="28"/>
          <w:szCs w:val="28"/>
        </w:rPr>
      </w:pPr>
      <w:r w:rsidRPr="00B615ED">
        <w:rPr>
          <w:sz w:val="28"/>
          <w:szCs w:val="28"/>
        </w:rPr>
        <w:t>5.3. Оплата путевки на санаторно-курортное лечение получателю социальных услуг и сопровождающему его лицу производится за счет денежных средств получателя социальных услуг с разрешения органа опеки и попечительства.</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sz w:val="28"/>
          <w:szCs w:val="28"/>
        </w:rPr>
      </w:pPr>
      <w:r w:rsidRPr="00B615ED">
        <w:rPr>
          <w:b/>
          <w:sz w:val="28"/>
          <w:szCs w:val="28"/>
        </w:rPr>
        <w:t>6. Компенсация транспортных расходов</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sz w:val="28"/>
          <w:szCs w:val="28"/>
        </w:rPr>
      </w:pPr>
      <w:r w:rsidRPr="00B615ED">
        <w:rPr>
          <w:sz w:val="28"/>
          <w:szCs w:val="28"/>
        </w:rPr>
        <w:t xml:space="preserve">6.1. Для решения имущественных вопросов недееспособных и ограниченно дееспособных граждан проживающих в стационарном учреждении социального обслуживания населения, может возникнуть необходимость осуществления выезда представителя опекуна (учреждения) по месту нахождения имущества за пределы соответствующего муниципального образования (например, приватизация, вступление в </w:t>
      </w:r>
      <w:r w:rsidRPr="00B615ED">
        <w:rPr>
          <w:sz w:val="28"/>
          <w:szCs w:val="28"/>
        </w:rPr>
        <w:lastRenderedPageBreak/>
        <w:t>наследство). В соответствии со статьей 36 </w:t>
      </w:r>
      <w:hyperlink r:id="rId32" w:history="1">
        <w:r w:rsidRPr="00B615ED">
          <w:rPr>
            <w:rStyle w:val="a3"/>
            <w:sz w:val="28"/>
            <w:szCs w:val="28"/>
            <w:u w:val="none"/>
          </w:rPr>
          <w:t xml:space="preserve">Гражданского кодекса РФ </w:t>
        </w:r>
      </w:hyperlink>
      <w:r w:rsidRPr="00B615ED">
        <w:rPr>
          <w:sz w:val="28"/>
          <w:szCs w:val="28"/>
        </w:rPr>
        <w:t> обязанности по опеке исполняются безвозмездно кроме случаев, предусмотренных законом; опекун обязан защищать права и интересы (в том числе имущественные) недееспособных и ограниченно дееспособных подопечных. Осуществляя выезд за пределы муниципального образования по месту нахождения имущества, специалист учреждения (опекуна) действует в интересах недееспособного гражданина, поэтому оплата транспортных расходов осуществляется за счет средств недееспособного и ограниченно дееспособного гражданина. Расходы по оформлению документов (например, расходы по государственной регистрации права и др.) должны осуществляться за счет личных денежных средств недееспособного и ограниченно дееспособного гражданина, проживающего в данном учреждении, в интересах которого производятся данные действия.</w:t>
      </w:r>
    </w:p>
    <w:p w:rsidR="00D00FE2" w:rsidRPr="00B615ED" w:rsidRDefault="00D00FE2" w:rsidP="00D00FE2">
      <w:pPr>
        <w:ind w:firstLine="709"/>
        <w:jc w:val="both"/>
        <w:rPr>
          <w:sz w:val="28"/>
          <w:szCs w:val="28"/>
        </w:rPr>
      </w:pPr>
      <w:r w:rsidRPr="00B615ED">
        <w:rPr>
          <w:sz w:val="28"/>
          <w:szCs w:val="28"/>
        </w:rPr>
        <w:t>6.2. Расходы, связанные с сопровождением получателей социальных услуг при посещении культурно-массовых мероприятий (кинотеатр, театр, экскурсии, цирк, зоопарк, и т.д.) осуществляется за счет средств получателей социальных услуг с разрешения органа опеки и попечительства.</w:t>
      </w:r>
    </w:p>
    <w:p w:rsidR="00D00FE2" w:rsidRPr="00B615ED" w:rsidRDefault="00D00FE2" w:rsidP="00D00FE2">
      <w:pPr>
        <w:jc w:val="both"/>
        <w:rPr>
          <w:sz w:val="28"/>
          <w:szCs w:val="28"/>
        </w:rPr>
      </w:pPr>
    </w:p>
    <w:p w:rsidR="00D00FE2" w:rsidRPr="00B615ED" w:rsidRDefault="00D00FE2" w:rsidP="00D00FE2">
      <w:pPr>
        <w:ind w:firstLine="709"/>
        <w:jc w:val="center"/>
        <w:rPr>
          <w:b/>
          <w:sz w:val="28"/>
          <w:szCs w:val="28"/>
        </w:rPr>
      </w:pPr>
      <w:r w:rsidRPr="00B615ED">
        <w:rPr>
          <w:b/>
          <w:sz w:val="28"/>
          <w:szCs w:val="28"/>
        </w:rPr>
        <w:t>7. Расходы по транспортировке движимого имущества подопечного</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sz w:val="28"/>
          <w:szCs w:val="28"/>
        </w:rPr>
      </w:pPr>
      <w:r w:rsidRPr="00B615ED">
        <w:rPr>
          <w:sz w:val="28"/>
          <w:szCs w:val="28"/>
        </w:rPr>
        <w:t>7.1. В соответствии со статьей 38 </w:t>
      </w:r>
      <w:hyperlink r:id="rId33" w:history="1">
        <w:r w:rsidRPr="00B615ED">
          <w:rPr>
            <w:rStyle w:val="a3"/>
            <w:sz w:val="28"/>
            <w:szCs w:val="28"/>
            <w:u w:val="none"/>
          </w:rPr>
          <w:t>Гражданского кодекса Российской Федерации</w:t>
        </w:r>
      </w:hyperlink>
      <w:r w:rsidRPr="00B615ED">
        <w:rPr>
          <w:sz w:val="28"/>
          <w:szCs w:val="28"/>
        </w:rPr>
        <w:t xml:space="preserve">,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34" w:history="1">
        <w:r w:rsidRPr="00B615ED">
          <w:rPr>
            <w:rStyle w:val="a3"/>
            <w:sz w:val="28"/>
            <w:szCs w:val="28"/>
            <w:u w:val="none"/>
          </w:rPr>
          <w:t>договор</w:t>
        </w:r>
      </w:hyperlink>
      <w:r w:rsidRPr="00B615ED">
        <w:rPr>
          <w:sz w:val="28"/>
          <w:szCs w:val="28"/>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 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r:id="rId35" w:history="1">
        <w:r w:rsidRPr="00B615ED">
          <w:rPr>
            <w:rStyle w:val="a3"/>
            <w:sz w:val="28"/>
            <w:szCs w:val="28"/>
            <w:u w:val="none"/>
          </w:rPr>
          <w:t>пунктами 2</w:t>
        </w:r>
      </w:hyperlink>
      <w:r w:rsidRPr="00B615ED">
        <w:rPr>
          <w:sz w:val="28"/>
          <w:szCs w:val="28"/>
        </w:rPr>
        <w:t xml:space="preserve"> и </w:t>
      </w:r>
      <w:hyperlink r:id="rId36" w:history="1">
        <w:r w:rsidRPr="00B615ED">
          <w:rPr>
            <w:rStyle w:val="a3"/>
            <w:sz w:val="28"/>
            <w:szCs w:val="28"/>
            <w:u w:val="none"/>
          </w:rPr>
          <w:t>3 статьи 37</w:t>
        </w:r>
      </w:hyperlink>
      <w:r w:rsidRPr="00B615ED">
        <w:rPr>
          <w:sz w:val="28"/>
          <w:szCs w:val="28"/>
        </w:rPr>
        <w:t xml:space="preserve"> настоящего Кодекса.</w:t>
      </w:r>
    </w:p>
    <w:p w:rsidR="00D00FE2" w:rsidRPr="00B615ED" w:rsidRDefault="00D00FE2" w:rsidP="00D00FE2">
      <w:pPr>
        <w:ind w:firstLine="709"/>
        <w:jc w:val="both"/>
        <w:rPr>
          <w:sz w:val="28"/>
          <w:szCs w:val="28"/>
        </w:rPr>
      </w:pPr>
      <w:r w:rsidRPr="00B615ED">
        <w:rPr>
          <w:sz w:val="28"/>
          <w:szCs w:val="28"/>
        </w:rPr>
        <w:t xml:space="preserve">7.2. Доверительное управление имуществом подопечного прекращается по основаниям, предусмотренным </w:t>
      </w:r>
      <w:hyperlink r:id="rId37" w:history="1">
        <w:r w:rsidRPr="00B615ED">
          <w:rPr>
            <w:rStyle w:val="a3"/>
            <w:sz w:val="28"/>
            <w:szCs w:val="28"/>
            <w:u w:val="none"/>
          </w:rPr>
          <w:t>законом</w:t>
        </w:r>
      </w:hyperlink>
      <w:r w:rsidRPr="00B615ED">
        <w:rPr>
          <w:sz w:val="28"/>
          <w:szCs w:val="28"/>
        </w:rPr>
        <w:t xml:space="preserve"> для прекращения договора о доверительном управлении имуществом, а также в случаях прекращения опеки и попечительства.</w:t>
      </w:r>
    </w:p>
    <w:p w:rsidR="00D00FE2" w:rsidRPr="00B615ED" w:rsidRDefault="00D00FE2" w:rsidP="00D00FE2">
      <w:pPr>
        <w:ind w:firstLine="709"/>
        <w:jc w:val="both"/>
        <w:rPr>
          <w:sz w:val="28"/>
          <w:szCs w:val="28"/>
        </w:rPr>
      </w:pPr>
      <w:r w:rsidRPr="00B615ED">
        <w:rPr>
          <w:sz w:val="28"/>
          <w:szCs w:val="28"/>
        </w:rPr>
        <w:t xml:space="preserve">7.3. Согласно статье 18 </w:t>
      </w:r>
      <w:hyperlink r:id="rId38" w:history="1">
        <w:r w:rsidRPr="00B615ED">
          <w:rPr>
            <w:rStyle w:val="a3"/>
            <w:sz w:val="28"/>
            <w:szCs w:val="28"/>
            <w:u w:val="none"/>
          </w:rPr>
          <w:t>ФЗ "Об опеке и попечительстве"</w:t>
        </w:r>
      </w:hyperlink>
      <w:r w:rsidRPr="00B615ED">
        <w:rPr>
          <w:sz w:val="28"/>
          <w:szCs w:val="28"/>
        </w:rPr>
        <w:t xml:space="preserve"> опекун обязан принять имущество подопечного от лиц, осуществляющих его хранение, в трехдневный срок с момента возникновения своих прав и обязанностей. Движимое имущество недееспособного и ограниченно дееспособного подопечного, состоящего из предметов мебели, бытовой техники, личных вещей и прочего, должно быть передано опекуну по описи, которая составляется органом опеки и попечительства в соответствии с требованиями указанной статьи. </w:t>
      </w:r>
    </w:p>
    <w:p w:rsidR="00D00FE2" w:rsidRPr="00B615ED" w:rsidRDefault="00D00FE2" w:rsidP="00D00FE2">
      <w:pPr>
        <w:ind w:firstLine="709"/>
        <w:jc w:val="both"/>
        <w:rPr>
          <w:sz w:val="28"/>
          <w:szCs w:val="28"/>
        </w:rPr>
      </w:pPr>
      <w:r w:rsidRPr="00B615ED">
        <w:rPr>
          <w:sz w:val="28"/>
          <w:szCs w:val="28"/>
        </w:rPr>
        <w:t xml:space="preserve">7.4. В случае отсутствия у учреждения (опекуна) условий для хранения движимого имущества подопечных необходимо вопрос распоряжения указанным имуществом решать коллегиально с участием заинтересованных лиц (родственников). Расходы по транспортировке движимого имущества </w:t>
      </w:r>
      <w:r w:rsidRPr="00B615ED">
        <w:rPr>
          <w:sz w:val="28"/>
          <w:szCs w:val="28"/>
        </w:rPr>
        <w:lastRenderedPageBreak/>
        <w:t>подопечного в учреждение должны осуществляться за счет личных денежных средств подопечного.</w:t>
      </w:r>
    </w:p>
    <w:p w:rsidR="00D00FE2"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center"/>
        <w:rPr>
          <w:b/>
          <w:iCs/>
          <w:sz w:val="28"/>
          <w:szCs w:val="28"/>
        </w:rPr>
      </w:pPr>
      <w:r w:rsidRPr="00B615ED">
        <w:rPr>
          <w:b/>
          <w:iCs/>
          <w:sz w:val="28"/>
          <w:szCs w:val="28"/>
        </w:rPr>
        <w:t>8. Прочие расходы</w:t>
      </w:r>
    </w:p>
    <w:p w:rsidR="00D00FE2" w:rsidRPr="00B615ED" w:rsidRDefault="00D00FE2" w:rsidP="00D00FE2">
      <w:pPr>
        <w:ind w:firstLine="709"/>
        <w:jc w:val="center"/>
        <w:rPr>
          <w:b/>
          <w:iCs/>
          <w:sz w:val="28"/>
          <w:szCs w:val="28"/>
        </w:rPr>
      </w:pPr>
    </w:p>
    <w:p w:rsidR="00D00FE2" w:rsidRPr="00B615ED" w:rsidRDefault="00D00FE2" w:rsidP="00D00FE2">
      <w:pPr>
        <w:ind w:firstLine="709"/>
        <w:jc w:val="both"/>
        <w:rPr>
          <w:sz w:val="28"/>
          <w:szCs w:val="28"/>
        </w:rPr>
      </w:pPr>
      <w:r w:rsidRPr="00B615ED">
        <w:rPr>
          <w:sz w:val="28"/>
          <w:szCs w:val="28"/>
        </w:rPr>
        <w:t>8.1. При предоставлении отпуска недееспособному и ограниченно дееспособному получателю социальных услуг расходы на его проживание родственникам не компенсируются.</w:t>
      </w:r>
    </w:p>
    <w:p w:rsidR="00D00FE2" w:rsidRPr="00B615ED" w:rsidRDefault="00D00FE2" w:rsidP="00D00FE2">
      <w:pPr>
        <w:ind w:firstLine="709"/>
        <w:jc w:val="both"/>
        <w:rPr>
          <w:sz w:val="28"/>
          <w:szCs w:val="28"/>
        </w:rPr>
      </w:pPr>
      <w:r w:rsidRPr="00B615ED">
        <w:rPr>
          <w:sz w:val="28"/>
          <w:szCs w:val="28"/>
        </w:rPr>
        <w:t>8.2. В случае смерти получателя социальных услуг выдача остатков личных денежных средств, производится в соответствии с Гражданским кодексом РФ при предоставлении следующих документов:</w:t>
      </w:r>
    </w:p>
    <w:p w:rsidR="00D00FE2" w:rsidRPr="00B615ED" w:rsidRDefault="00D00FE2" w:rsidP="00D00FE2">
      <w:pPr>
        <w:ind w:firstLine="709"/>
        <w:jc w:val="both"/>
        <w:rPr>
          <w:sz w:val="28"/>
          <w:szCs w:val="28"/>
        </w:rPr>
      </w:pPr>
      <w:r w:rsidRPr="00B615ED">
        <w:rPr>
          <w:sz w:val="28"/>
          <w:szCs w:val="28"/>
        </w:rPr>
        <w:t>- свидетельства о смерти клиента;</w:t>
      </w:r>
    </w:p>
    <w:p w:rsidR="00D00FE2" w:rsidRPr="00B615ED" w:rsidRDefault="00D00FE2" w:rsidP="00D00FE2">
      <w:pPr>
        <w:ind w:firstLine="709"/>
        <w:jc w:val="both"/>
        <w:rPr>
          <w:sz w:val="28"/>
          <w:szCs w:val="28"/>
        </w:rPr>
      </w:pPr>
      <w:r w:rsidRPr="00B615ED">
        <w:rPr>
          <w:sz w:val="28"/>
          <w:szCs w:val="28"/>
        </w:rPr>
        <w:t>- свидетельства о праве на наследство;</w:t>
      </w:r>
    </w:p>
    <w:p w:rsidR="00D00FE2" w:rsidRPr="00B615ED" w:rsidRDefault="00D00FE2" w:rsidP="00D00FE2">
      <w:pPr>
        <w:ind w:firstLine="709"/>
        <w:jc w:val="both"/>
        <w:rPr>
          <w:sz w:val="28"/>
          <w:szCs w:val="28"/>
        </w:rPr>
      </w:pPr>
      <w:r w:rsidRPr="00B615ED">
        <w:rPr>
          <w:sz w:val="28"/>
          <w:szCs w:val="28"/>
        </w:rPr>
        <w:t>- паспорта наследника;</w:t>
      </w:r>
    </w:p>
    <w:p w:rsidR="00D00FE2" w:rsidRPr="00B615ED" w:rsidRDefault="00D00FE2" w:rsidP="00D00FE2">
      <w:pPr>
        <w:ind w:firstLine="709"/>
        <w:jc w:val="both"/>
        <w:rPr>
          <w:sz w:val="28"/>
          <w:szCs w:val="28"/>
        </w:rPr>
      </w:pPr>
      <w:r w:rsidRPr="00B615ED">
        <w:rPr>
          <w:sz w:val="28"/>
          <w:szCs w:val="28"/>
        </w:rPr>
        <w:t>- свидетельства ИНН наследника;</w:t>
      </w:r>
    </w:p>
    <w:p w:rsidR="00D00FE2" w:rsidRPr="00B615ED" w:rsidRDefault="00D00FE2" w:rsidP="00D00FE2">
      <w:pPr>
        <w:ind w:firstLine="709"/>
        <w:jc w:val="both"/>
        <w:rPr>
          <w:sz w:val="28"/>
          <w:szCs w:val="28"/>
        </w:rPr>
      </w:pPr>
      <w:r w:rsidRPr="00B615ED">
        <w:rPr>
          <w:sz w:val="28"/>
          <w:szCs w:val="28"/>
        </w:rPr>
        <w:t>- сберегательной книжки наследника;</w:t>
      </w:r>
    </w:p>
    <w:p w:rsidR="00D00FE2" w:rsidRPr="00B615ED" w:rsidRDefault="00D00FE2" w:rsidP="00D00FE2">
      <w:pPr>
        <w:ind w:firstLine="709"/>
        <w:jc w:val="both"/>
        <w:rPr>
          <w:sz w:val="28"/>
          <w:szCs w:val="28"/>
        </w:rPr>
      </w:pPr>
      <w:r w:rsidRPr="00B615ED">
        <w:rPr>
          <w:sz w:val="28"/>
          <w:szCs w:val="28"/>
        </w:rPr>
        <w:t>- заявления на имя директора.</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sz w:val="28"/>
          <w:szCs w:val="28"/>
        </w:rPr>
      </w:pPr>
      <w:r w:rsidRPr="00B615ED">
        <w:rPr>
          <w:b/>
          <w:sz w:val="28"/>
          <w:szCs w:val="28"/>
        </w:rPr>
        <w:t>9. Участие Попечительских советов в решении имущественных вопросов клиентов</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sz w:val="28"/>
          <w:szCs w:val="28"/>
        </w:rPr>
      </w:pPr>
      <w:r w:rsidRPr="00B615ED">
        <w:rPr>
          <w:sz w:val="28"/>
          <w:szCs w:val="28"/>
        </w:rPr>
        <w:t>9.1. С целью защиты прав и законных интересов граждан, признанных в установленном порядке недееспособными и ограниченно дееспособными, в стационарных учреждениях социального обслуживания в установленном порядке образовываются Попечительские советы, деятельность которых определяется Положениями о Попечительских советах. Состав Совета утверждается на общем собрании его членов. Попечительский совет возглавляется Председателем, избираемым на первом заседании совета большинством голосов при открытом голосовании сроком на 3 года.</w:t>
      </w:r>
    </w:p>
    <w:p w:rsidR="00D00FE2" w:rsidRPr="00B615ED" w:rsidRDefault="00D00FE2" w:rsidP="00D00FE2">
      <w:pPr>
        <w:ind w:firstLine="709"/>
        <w:jc w:val="both"/>
        <w:rPr>
          <w:sz w:val="28"/>
          <w:szCs w:val="28"/>
        </w:rPr>
      </w:pPr>
      <w:r w:rsidRPr="00B615ED">
        <w:rPr>
          <w:sz w:val="28"/>
          <w:szCs w:val="28"/>
        </w:rPr>
        <w:t>9.2. В состав Совета могут входить представители органов местного самоуправления, средств массовой информации, общественных объединений, предприятий, организаций и учреждений независимо от форм собственности, а также граждане, изъявившие желание работать в Попечительском совете и обладающие, соответствующими деловыми и моральными качествами. Члены Совета должны исполнять обязанности безвозмездно без отрыва от основной деятельности.</w:t>
      </w:r>
    </w:p>
    <w:p w:rsidR="00D00FE2" w:rsidRPr="00B615ED" w:rsidRDefault="00D00FE2" w:rsidP="00D00FE2">
      <w:pPr>
        <w:ind w:firstLine="709"/>
        <w:jc w:val="both"/>
        <w:rPr>
          <w:sz w:val="28"/>
          <w:szCs w:val="28"/>
        </w:rPr>
      </w:pPr>
      <w:r w:rsidRPr="00B615ED">
        <w:rPr>
          <w:sz w:val="28"/>
          <w:szCs w:val="28"/>
        </w:rPr>
        <w:t>9.3. Основной целью деятельности Попечительского совета в стационарном учреждении социального обслуживания является содействие в повышении уровня социальной защищенности подопечных, улучшении их социально-бытовых условий, принятие решений по вопросам, связанным с защитой их личных (неимущественных) и имущественных прав и интересов.</w:t>
      </w:r>
    </w:p>
    <w:p w:rsidR="00D00FE2" w:rsidRPr="00B615ED" w:rsidRDefault="00D00FE2" w:rsidP="00D00FE2">
      <w:pPr>
        <w:ind w:firstLine="709"/>
        <w:jc w:val="both"/>
        <w:rPr>
          <w:sz w:val="28"/>
          <w:szCs w:val="28"/>
        </w:rPr>
      </w:pPr>
      <w:r w:rsidRPr="00B615ED">
        <w:rPr>
          <w:sz w:val="28"/>
          <w:szCs w:val="28"/>
        </w:rPr>
        <w:t>9.4. К основным направлениям деятельности Попечительского совета относятся:</w:t>
      </w:r>
      <w:r w:rsidRPr="00B615ED">
        <w:rPr>
          <w:sz w:val="28"/>
          <w:szCs w:val="28"/>
        </w:rPr>
        <w:br/>
        <w:t xml:space="preserve"> - рассмотрение вопросов, затрагивающих имущественные и личные (неимущественные) права недееспособных и ограниченно дееспособных </w:t>
      </w:r>
      <w:r w:rsidRPr="00B615ED">
        <w:rPr>
          <w:sz w:val="28"/>
          <w:szCs w:val="28"/>
        </w:rPr>
        <w:lastRenderedPageBreak/>
        <w:t>граждан:</w:t>
      </w:r>
      <w:r w:rsidRPr="00B615ED">
        <w:rPr>
          <w:sz w:val="28"/>
          <w:szCs w:val="28"/>
        </w:rPr>
        <w:br/>
        <w:t xml:space="preserve"> - рассмотрение предложений ответственных лиц о снятии и расходовании личных денежных средств недееспособных и ограниченно дееспособных клиентов на конкретные цели.</w:t>
      </w:r>
    </w:p>
    <w:p w:rsidR="00D00FE2" w:rsidRPr="00B615ED" w:rsidRDefault="00D00FE2" w:rsidP="00D00FE2">
      <w:pPr>
        <w:ind w:firstLine="709"/>
        <w:jc w:val="both"/>
        <w:rPr>
          <w:sz w:val="28"/>
          <w:szCs w:val="28"/>
        </w:rPr>
      </w:pPr>
      <w:r w:rsidRPr="00B615ED">
        <w:rPr>
          <w:sz w:val="28"/>
          <w:szCs w:val="28"/>
        </w:rPr>
        <w:t xml:space="preserve">9.5. Содействие в привлечении внебюджетных источников финансирования учреждения, финансировании нововведений, способствующих дальнейшему совершенствованию управления учреждением, содействие в повышении качества обслуживаемых граждан, внедрению новых форм обслуживания населения, внесение предложений в администрацию учреждения о расходовании личных денежных средств подопечных в их интересах. Внесение предложений в администрацию учреждения об управлении имуществом подопечных (установление наличия/отсутствия необходимости управления имуществом; внесение предложений по управлению имуществом в администрацию учреждения). Внесение предложений в администрацию учреждения о необходимости возбуждения в суде дел о восстановлении дееспособности подопечных и других дел, связанных с защитой прав и охраняемых законом интересов подопечных. Осуществление общественного </w:t>
      </w:r>
      <w:proofErr w:type="gramStart"/>
      <w:r w:rsidRPr="00B615ED">
        <w:rPr>
          <w:sz w:val="28"/>
          <w:szCs w:val="28"/>
        </w:rPr>
        <w:t>контроля за</w:t>
      </w:r>
      <w:proofErr w:type="gramEnd"/>
      <w:r w:rsidRPr="00B615ED">
        <w:rPr>
          <w:sz w:val="28"/>
          <w:szCs w:val="28"/>
        </w:rPr>
        <w:t xml:space="preserve"> расходованием личных денежных средств недееспособных и ограниченно дееспособных клиентов посредством заслушивания отчетов ответственных лиц о проведенной работе.</w:t>
      </w:r>
      <w:r w:rsidRPr="00B615ED">
        <w:rPr>
          <w:sz w:val="28"/>
          <w:szCs w:val="28"/>
        </w:rPr>
        <w:br/>
        <w:t>Содействие в повышении уровня социальной защищенности подопечных, в улучшении бытовых условий, в оказании социально-медицинских, реабилитационных, социально-культурных и других услуг.</w:t>
      </w:r>
    </w:p>
    <w:p w:rsidR="00D00FE2" w:rsidRPr="00B615ED" w:rsidRDefault="00D00FE2" w:rsidP="00D00FE2">
      <w:pPr>
        <w:ind w:firstLine="709"/>
        <w:jc w:val="both"/>
        <w:rPr>
          <w:sz w:val="28"/>
          <w:szCs w:val="28"/>
        </w:rPr>
      </w:pPr>
      <w:r w:rsidRPr="00B615ED">
        <w:rPr>
          <w:sz w:val="28"/>
          <w:szCs w:val="28"/>
        </w:rPr>
        <w:t>9.6. Решения Попечительского совета оформляются протоколами, которые подписываются председательствующим и секретарем, ведущим протокол заседания.</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sz w:val="28"/>
          <w:szCs w:val="28"/>
        </w:rPr>
      </w:pPr>
      <w:r w:rsidRPr="00B615ED">
        <w:rPr>
          <w:b/>
          <w:sz w:val="28"/>
          <w:szCs w:val="28"/>
        </w:rPr>
        <w:t xml:space="preserve">10. </w:t>
      </w:r>
      <w:proofErr w:type="gramStart"/>
      <w:r w:rsidRPr="00B615ED">
        <w:rPr>
          <w:b/>
          <w:sz w:val="28"/>
          <w:szCs w:val="28"/>
        </w:rPr>
        <w:t>Контроль за</w:t>
      </w:r>
      <w:proofErr w:type="gramEnd"/>
      <w:r w:rsidRPr="00B615ED">
        <w:rPr>
          <w:b/>
          <w:sz w:val="28"/>
          <w:szCs w:val="28"/>
        </w:rPr>
        <w:t xml:space="preserve"> расходованием денежных средств</w:t>
      </w:r>
    </w:p>
    <w:p w:rsidR="00D00FE2" w:rsidRPr="00B615ED" w:rsidRDefault="00D00FE2" w:rsidP="00D00FE2">
      <w:pPr>
        <w:ind w:firstLine="709"/>
        <w:jc w:val="center"/>
        <w:rPr>
          <w:b/>
          <w:sz w:val="28"/>
          <w:szCs w:val="28"/>
        </w:rPr>
      </w:pPr>
    </w:p>
    <w:p w:rsidR="00D00FE2" w:rsidRPr="00B615ED" w:rsidRDefault="00D00FE2" w:rsidP="00D00FE2">
      <w:pPr>
        <w:ind w:firstLine="709"/>
        <w:jc w:val="both"/>
        <w:rPr>
          <w:sz w:val="28"/>
          <w:szCs w:val="28"/>
        </w:rPr>
      </w:pPr>
      <w:r w:rsidRPr="00B615ED">
        <w:rPr>
          <w:sz w:val="28"/>
          <w:szCs w:val="28"/>
        </w:rPr>
        <w:t>Контроль расходования денежных средств получателя социальных услуг осуществляет руководитель учреждения посредством проверки отчетных документов и проверки наличия приобретенных товаров для получателей социальных услуг и опекунский совет посредством заслушивания отчетов ответственных лиц о проведенной работе один раз в три месяца.</w:t>
      </w:r>
    </w:p>
    <w:p w:rsidR="00D00FE2" w:rsidRPr="00B615ED" w:rsidRDefault="00D00FE2" w:rsidP="00D00FE2">
      <w:pPr>
        <w:ind w:firstLine="709"/>
        <w:jc w:val="both"/>
        <w:rPr>
          <w:sz w:val="28"/>
          <w:szCs w:val="28"/>
        </w:rPr>
      </w:pPr>
    </w:p>
    <w:p w:rsidR="00D00FE2" w:rsidRPr="00B615ED" w:rsidRDefault="00D00FE2" w:rsidP="00D00FE2">
      <w:pPr>
        <w:ind w:firstLine="709"/>
        <w:jc w:val="center"/>
        <w:rPr>
          <w:b/>
          <w:sz w:val="28"/>
          <w:szCs w:val="28"/>
        </w:rPr>
      </w:pPr>
      <w:r w:rsidRPr="00B615ED">
        <w:rPr>
          <w:b/>
          <w:sz w:val="28"/>
          <w:szCs w:val="28"/>
        </w:rPr>
        <w:t>11. Отчет опекуна и попечителя</w:t>
      </w:r>
    </w:p>
    <w:p w:rsidR="00D00FE2" w:rsidRPr="00B615ED" w:rsidRDefault="00D00FE2" w:rsidP="00D00FE2">
      <w:pPr>
        <w:ind w:firstLine="709"/>
        <w:jc w:val="center"/>
        <w:rPr>
          <w:b/>
          <w:sz w:val="28"/>
          <w:szCs w:val="28"/>
        </w:rPr>
      </w:pPr>
    </w:p>
    <w:p w:rsidR="00D00FE2" w:rsidRPr="00B615ED" w:rsidRDefault="00D00FE2" w:rsidP="00D00FE2">
      <w:pPr>
        <w:autoSpaceDE w:val="0"/>
        <w:autoSpaceDN w:val="0"/>
        <w:adjustRightInd w:val="0"/>
        <w:jc w:val="both"/>
        <w:rPr>
          <w:sz w:val="28"/>
          <w:szCs w:val="28"/>
        </w:rPr>
      </w:pPr>
      <w:r w:rsidRPr="00B615ED">
        <w:rPr>
          <w:sz w:val="28"/>
          <w:szCs w:val="28"/>
        </w:rPr>
        <w:t xml:space="preserve">             11.1. </w:t>
      </w:r>
      <w:proofErr w:type="gramStart"/>
      <w:r w:rsidRPr="00B615ED">
        <w:rPr>
          <w:sz w:val="28"/>
          <w:szCs w:val="28"/>
        </w:rPr>
        <w:t xml:space="preserve">В случае возложения исполнения обязанностей опекуна или попечителя на одну из организаций, указанных в </w:t>
      </w:r>
      <w:hyperlink r:id="rId39" w:history="1">
        <w:r w:rsidRPr="00B615ED">
          <w:rPr>
            <w:color w:val="0000FF"/>
            <w:sz w:val="28"/>
            <w:szCs w:val="28"/>
          </w:rPr>
          <w:t>части 5 статьи 11</w:t>
        </w:r>
      </w:hyperlink>
      <w:r w:rsidRPr="00B615ED">
        <w:rPr>
          <w:sz w:val="28"/>
          <w:szCs w:val="28"/>
        </w:rPr>
        <w:t xml:space="preserve"> настоящего Федерального закона, отчет опекуна или попечителя в письменной форме за предыдущий год о хранении, об использовании имущества подопечного и об управлении имуществом подопечного представляется соответствующей организацией в орган опеки и попечительства ежегодно не позднее 1 апреля текущего года, с приложением </w:t>
      </w:r>
      <w:r w:rsidRPr="00B615ED">
        <w:rPr>
          <w:sz w:val="28"/>
          <w:szCs w:val="28"/>
        </w:rPr>
        <w:lastRenderedPageBreak/>
        <w:t>документов</w:t>
      </w:r>
      <w:proofErr w:type="gramEnd"/>
      <w:r w:rsidRPr="00B615ED">
        <w:rPr>
          <w:sz w:val="28"/>
          <w:szCs w:val="28"/>
        </w:rPr>
        <w:t xml:space="preserve"> при необходимости по запросу уполномоченного органа, на основании пункта 1 статьи 25 </w:t>
      </w:r>
      <w:hyperlink r:id="rId40" w:history="1">
        <w:r w:rsidRPr="00B615ED">
          <w:rPr>
            <w:rStyle w:val="a3"/>
            <w:sz w:val="28"/>
            <w:szCs w:val="28"/>
            <w:u w:val="none"/>
          </w:rPr>
          <w:t>ФЗ "Об опеке и попечительстве"</w:t>
        </w:r>
      </w:hyperlink>
      <w:r w:rsidRPr="00B615ED">
        <w:rPr>
          <w:sz w:val="28"/>
          <w:szCs w:val="28"/>
        </w:rPr>
        <w:t xml:space="preserve">, форма отчета опекуна или попечителя утверждена </w:t>
      </w:r>
      <w:hyperlink r:id="rId41" w:history="1">
        <w:r w:rsidRPr="00B615ED">
          <w:rPr>
            <w:rStyle w:val="a3"/>
            <w:sz w:val="28"/>
            <w:szCs w:val="28"/>
            <w:u w:val="none"/>
          </w:rPr>
          <w:t>постановлением Правительства РФ от 17.11.2010 года № 927 "Об отдельных вопросах осуществления опеки и попечительства в отношении совершеннолетних недееспособных или не полностью дееспособных граждан"</w:t>
        </w:r>
      </w:hyperlink>
      <w:r w:rsidRPr="00B615ED">
        <w:rPr>
          <w:sz w:val="28"/>
          <w:szCs w:val="28"/>
        </w:rPr>
        <w:t>.</w:t>
      </w:r>
    </w:p>
    <w:p w:rsidR="00D00FE2" w:rsidRPr="00B615ED" w:rsidRDefault="00D00FE2" w:rsidP="00D00FE2">
      <w:pPr>
        <w:ind w:firstLine="709"/>
        <w:jc w:val="both"/>
        <w:rPr>
          <w:sz w:val="28"/>
          <w:szCs w:val="28"/>
        </w:rPr>
      </w:pPr>
      <w:r w:rsidRPr="00B615ED">
        <w:rPr>
          <w:sz w:val="28"/>
          <w:szCs w:val="28"/>
        </w:rPr>
        <w:t>11.2. Руководитель органа опеки и попечительства утверждает данный отчет. Для утверждения отчета учреждение предоставляет оригиналы платежных документов (товарные и кассовые чеки) в орган опеки и попечительства. После утверждения орган опеки и попечительства возвращает их в учреждение для хранения в личных делах клиентов. По договоренности со специалистами органов опеки и попечительства возможен выезд последних в учреждение для проверки подтверждающих документов на месте. По результатам проверки составляется акт.</w:t>
      </w: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9256DF" w:rsidRDefault="009256DF"/>
    <w:p w:rsidR="00D00FE2" w:rsidRPr="00B615ED" w:rsidRDefault="00D00FE2" w:rsidP="00D00FE2">
      <w:pPr>
        <w:ind w:firstLine="709"/>
        <w:jc w:val="center"/>
        <w:rPr>
          <w:sz w:val="28"/>
          <w:szCs w:val="28"/>
        </w:rPr>
      </w:pPr>
      <w:r>
        <w:rPr>
          <w:sz w:val="28"/>
          <w:szCs w:val="28"/>
        </w:rPr>
        <w:lastRenderedPageBreak/>
        <w:t xml:space="preserve">     </w:t>
      </w:r>
      <w:r w:rsidRPr="00B615ED">
        <w:rPr>
          <w:sz w:val="28"/>
          <w:szCs w:val="28"/>
        </w:rPr>
        <w:t xml:space="preserve"> Приложение № 1</w:t>
      </w:r>
    </w:p>
    <w:p w:rsidR="00D00FE2" w:rsidRPr="00B615ED" w:rsidRDefault="00D00FE2" w:rsidP="00D00FE2">
      <w:pPr>
        <w:ind w:firstLine="709"/>
        <w:jc w:val="center"/>
        <w:rPr>
          <w:sz w:val="28"/>
          <w:szCs w:val="28"/>
        </w:rPr>
      </w:pPr>
      <w:r w:rsidRPr="00B615ED">
        <w:rPr>
          <w:sz w:val="28"/>
          <w:szCs w:val="28"/>
        </w:rPr>
        <w:t xml:space="preserve">                                      </w:t>
      </w:r>
      <w:r>
        <w:rPr>
          <w:sz w:val="28"/>
          <w:szCs w:val="28"/>
        </w:rPr>
        <w:t xml:space="preserve">    </w:t>
      </w:r>
      <w:r w:rsidRPr="00B615ED">
        <w:rPr>
          <w:sz w:val="28"/>
          <w:szCs w:val="28"/>
        </w:rPr>
        <w:t xml:space="preserve">к положению по расходованию </w:t>
      </w:r>
      <w:proofErr w:type="gramStart"/>
      <w:r w:rsidRPr="00B615ED">
        <w:rPr>
          <w:sz w:val="28"/>
          <w:szCs w:val="28"/>
        </w:rPr>
        <w:t>личных</w:t>
      </w:r>
      <w:proofErr w:type="gramEnd"/>
    </w:p>
    <w:p w:rsidR="00D00FE2" w:rsidRDefault="00D00FE2" w:rsidP="00D00FE2">
      <w:pPr>
        <w:ind w:firstLine="709"/>
        <w:jc w:val="center"/>
        <w:rPr>
          <w:sz w:val="28"/>
          <w:szCs w:val="28"/>
        </w:rPr>
      </w:pPr>
      <w:r w:rsidRPr="00B615ED">
        <w:rPr>
          <w:sz w:val="28"/>
          <w:szCs w:val="28"/>
        </w:rPr>
        <w:t xml:space="preserve">                                    </w:t>
      </w:r>
      <w:r>
        <w:rPr>
          <w:sz w:val="28"/>
          <w:szCs w:val="28"/>
        </w:rPr>
        <w:t xml:space="preserve">  </w:t>
      </w:r>
      <w:r w:rsidRPr="00B615ED">
        <w:rPr>
          <w:sz w:val="28"/>
          <w:szCs w:val="28"/>
        </w:rPr>
        <w:t>денежных средств недееспособных и</w:t>
      </w:r>
    </w:p>
    <w:p w:rsidR="00D00FE2" w:rsidRDefault="00D00FE2" w:rsidP="00D00FE2">
      <w:pPr>
        <w:ind w:firstLine="709"/>
        <w:jc w:val="center"/>
        <w:rPr>
          <w:sz w:val="28"/>
          <w:szCs w:val="28"/>
        </w:rPr>
      </w:pPr>
      <w:r>
        <w:rPr>
          <w:sz w:val="28"/>
          <w:szCs w:val="28"/>
        </w:rPr>
        <w:t xml:space="preserve">                                      </w:t>
      </w:r>
      <w:r w:rsidRPr="00B615ED">
        <w:rPr>
          <w:sz w:val="28"/>
          <w:szCs w:val="28"/>
        </w:rPr>
        <w:t>ограниченно</w:t>
      </w:r>
      <w:r>
        <w:rPr>
          <w:sz w:val="28"/>
          <w:szCs w:val="28"/>
        </w:rPr>
        <w:t xml:space="preserve"> </w:t>
      </w:r>
      <w:r w:rsidRPr="00B615ED">
        <w:rPr>
          <w:sz w:val="28"/>
          <w:szCs w:val="28"/>
        </w:rPr>
        <w:t xml:space="preserve">дееспособных граждан,  </w:t>
      </w:r>
      <w:r>
        <w:rPr>
          <w:sz w:val="28"/>
          <w:szCs w:val="28"/>
        </w:rPr>
        <w:t xml:space="preserve">                                              </w:t>
      </w:r>
    </w:p>
    <w:p w:rsidR="00D00FE2" w:rsidRPr="00B615ED" w:rsidRDefault="00D00FE2" w:rsidP="00D00FE2">
      <w:pPr>
        <w:ind w:firstLine="709"/>
        <w:jc w:val="center"/>
        <w:rPr>
          <w:sz w:val="28"/>
          <w:szCs w:val="28"/>
        </w:rPr>
      </w:pPr>
      <w:r>
        <w:rPr>
          <w:sz w:val="28"/>
          <w:szCs w:val="28"/>
        </w:rPr>
        <w:t xml:space="preserve">                                               </w:t>
      </w:r>
      <w:r w:rsidRPr="00B615ED">
        <w:rPr>
          <w:sz w:val="28"/>
          <w:szCs w:val="28"/>
        </w:rPr>
        <w:t>проживающих в КГБУ ДСО «Козульский»</w:t>
      </w:r>
    </w:p>
    <w:p w:rsidR="00D00FE2" w:rsidRPr="00B615ED" w:rsidRDefault="00D00FE2" w:rsidP="00D00FE2">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 xml:space="preserve">№ </w:t>
            </w:r>
            <w:proofErr w:type="gramStart"/>
            <w:r w:rsidRPr="00B615ED">
              <w:rPr>
                <w:rFonts w:eastAsia="Calibri"/>
                <w:sz w:val="28"/>
                <w:szCs w:val="28"/>
              </w:rPr>
              <w:t>п</w:t>
            </w:r>
            <w:proofErr w:type="gramEnd"/>
            <w:r w:rsidRPr="00B615ED">
              <w:rPr>
                <w:rFonts w:eastAsia="Calibri"/>
                <w:sz w:val="28"/>
                <w:szCs w:val="28"/>
              </w:rPr>
              <w:t>/п</w:t>
            </w:r>
          </w:p>
        </w:tc>
        <w:tc>
          <w:tcPr>
            <w:tcW w:w="5563"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ФИО ПСУ</w:t>
            </w:r>
          </w:p>
        </w:tc>
        <w:tc>
          <w:tcPr>
            <w:tcW w:w="3191"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Дата рождения</w:t>
            </w: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r w:rsidR="00D00FE2" w:rsidRPr="00B615ED" w:rsidTr="00D170E2">
        <w:tc>
          <w:tcPr>
            <w:tcW w:w="817" w:type="dxa"/>
            <w:shd w:val="clear" w:color="auto" w:fill="auto"/>
          </w:tcPr>
          <w:p w:rsidR="00D00FE2" w:rsidRPr="00B615ED" w:rsidRDefault="00D00FE2" w:rsidP="00D170E2">
            <w:pPr>
              <w:jc w:val="center"/>
              <w:rPr>
                <w:rFonts w:eastAsia="Calibri"/>
                <w:sz w:val="28"/>
                <w:szCs w:val="28"/>
              </w:rPr>
            </w:pPr>
          </w:p>
        </w:tc>
        <w:tc>
          <w:tcPr>
            <w:tcW w:w="5563"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jc w:val="center"/>
              <w:rPr>
                <w:rFonts w:eastAsia="Calibri"/>
                <w:sz w:val="28"/>
                <w:szCs w:val="28"/>
              </w:rPr>
            </w:pPr>
          </w:p>
        </w:tc>
      </w:tr>
    </w:tbl>
    <w:p w:rsidR="00D00FE2" w:rsidRPr="00B615ED" w:rsidRDefault="00D00FE2" w:rsidP="00D00FE2">
      <w:pPr>
        <w:ind w:firstLine="709"/>
        <w:jc w:val="center"/>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ind w:firstLine="709"/>
        <w:jc w:val="both"/>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Pr="00B615ED" w:rsidRDefault="00D00FE2" w:rsidP="00D00FE2">
      <w:pPr>
        <w:rPr>
          <w:sz w:val="28"/>
          <w:szCs w:val="28"/>
        </w:rPr>
      </w:pPr>
    </w:p>
    <w:p w:rsidR="00D00FE2" w:rsidRDefault="00D00FE2" w:rsidP="00D00FE2">
      <w:pPr>
        <w:rPr>
          <w:sz w:val="28"/>
          <w:szCs w:val="28"/>
        </w:rPr>
      </w:pPr>
    </w:p>
    <w:p w:rsidR="00D00FE2" w:rsidRPr="00B615ED"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Default="00D00FE2" w:rsidP="00D00FE2">
      <w:pPr>
        <w:rPr>
          <w:sz w:val="28"/>
          <w:szCs w:val="28"/>
        </w:rPr>
      </w:pPr>
    </w:p>
    <w:p w:rsidR="00D00FE2" w:rsidRDefault="00D00FE2" w:rsidP="00D00FE2">
      <w:pPr>
        <w:ind w:firstLine="709"/>
        <w:jc w:val="center"/>
        <w:rPr>
          <w:sz w:val="28"/>
          <w:szCs w:val="28"/>
        </w:rPr>
      </w:pPr>
    </w:p>
    <w:p w:rsidR="00D00FE2" w:rsidRPr="00B615ED" w:rsidRDefault="00D00FE2" w:rsidP="00D00FE2">
      <w:pPr>
        <w:ind w:firstLine="709"/>
        <w:jc w:val="center"/>
        <w:rPr>
          <w:sz w:val="28"/>
          <w:szCs w:val="28"/>
        </w:rPr>
      </w:pPr>
      <w:r w:rsidRPr="00B615ED">
        <w:rPr>
          <w:sz w:val="28"/>
          <w:szCs w:val="28"/>
        </w:rPr>
        <w:lastRenderedPageBreak/>
        <w:t>Приложение № 2</w:t>
      </w:r>
    </w:p>
    <w:p w:rsidR="00D00FE2" w:rsidRPr="00B615ED" w:rsidRDefault="00D00FE2" w:rsidP="00D00FE2">
      <w:pPr>
        <w:ind w:firstLine="709"/>
        <w:jc w:val="center"/>
        <w:rPr>
          <w:sz w:val="28"/>
          <w:szCs w:val="28"/>
        </w:rPr>
      </w:pPr>
      <w:r w:rsidRPr="00B615ED">
        <w:rPr>
          <w:sz w:val="28"/>
          <w:szCs w:val="28"/>
        </w:rPr>
        <w:t xml:space="preserve">                                    к положению по расходованию </w:t>
      </w:r>
      <w:proofErr w:type="gramStart"/>
      <w:r w:rsidRPr="00B615ED">
        <w:rPr>
          <w:sz w:val="28"/>
          <w:szCs w:val="28"/>
        </w:rPr>
        <w:t>личных</w:t>
      </w:r>
      <w:proofErr w:type="gramEnd"/>
    </w:p>
    <w:p w:rsidR="00D00FE2" w:rsidRPr="00B615ED" w:rsidRDefault="00D00FE2" w:rsidP="00D00FE2">
      <w:pPr>
        <w:ind w:firstLine="709"/>
        <w:jc w:val="center"/>
        <w:rPr>
          <w:sz w:val="28"/>
          <w:szCs w:val="28"/>
        </w:rPr>
      </w:pPr>
      <w:r w:rsidRPr="00B615ED">
        <w:rPr>
          <w:sz w:val="28"/>
          <w:szCs w:val="28"/>
        </w:rPr>
        <w:t xml:space="preserve">                               денежных средств недееспособных и                    </w:t>
      </w:r>
    </w:p>
    <w:p w:rsidR="00D00FE2" w:rsidRPr="00B615ED" w:rsidRDefault="00D00FE2" w:rsidP="00D00FE2">
      <w:pPr>
        <w:ind w:firstLine="709"/>
        <w:jc w:val="center"/>
        <w:rPr>
          <w:sz w:val="28"/>
          <w:szCs w:val="28"/>
        </w:rPr>
      </w:pPr>
      <w:r w:rsidRPr="00B615ED">
        <w:rPr>
          <w:sz w:val="28"/>
          <w:szCs w:val="28"/>
        </w:rPr>
        <w:t xml:space="preserve">                              </w:t>
      </w:r>
      <w:r>
        <w:rPr>
          <w:sz w:val="28"/>
          <w:szCs w:val="28"/>
        </w:rPr>
        <w:t xml:space="preserve"> </w:t>
      </w:r>
      <w:r w:rsidRPr="00B615ED">
        <w:rPr>
          <w:sz w:val="28"/>
          <w:szCs w:val="28"/>
        </w:rPr>
        <w:t>ограниченно дееспособных граждан,</w:t>
      </w:r>
    </w:p>
    <w:p w:rsidR="00D00FE2" w:rsidRPr="00B615ED" w:rsidRDefault="00D00FE2" w:rsidP="00D00FE2">
      <w:pPr>
        <w:ind w:firstLine="709"/>
        <w:jc w:val="center"/>
        <w:rPr>
          <w:sz w:val="28"/>
          <w:szCs w:val="28"/>
        </w:rPr>
      </w:pPr>
      <w:r w:rsidRPr="00B615ED">
        <w:rPr>
          <w:sz w:val="28"/>
          <w:szCs w:val="28"/>
        </w:rPr>
        <w:t xml:space="preserve">                                        проживающих в КГБУ ДСО «Козульский»</w:t>
      </w:r>
    </w:p>
    <w:p w:rsidR="00D00FE2" w:rsidRPr="00B615ED" w:rsidRDefault="00D00FE2" w:rsidP="00D00FE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05"/>
        <w:gridCol w:w="3191"/>
      </w:tblGrid>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 xml:space="preserve">№ </w:t>
            </w:r>
            <w:proofErr w:type="gramStart"/>
            <w:r w:rsidRPr="00B615ED">
              <w:rPr>
                <w:rFonts w:eastAsia="Calibri"/>
                <w:sz w:val="28"/>
                <w:szCs w:val="28"/>
              </w:rPr>
              <w:t>п</w:t>
            </w:r>
            <w:proofErr w:type="gramEnd"/>
            <w:r w:rsidRPr="00B615ED">
              <w:rPr>
                <w:rFonts w:eastAsia="Calibri"/>
                <w:sz w:val="28"/>
                <w:szCs w:val="28"/>
              </w:rPr>
              <w:t>/п</w:t>
            </w:r>
          </w:p>
        </w:tc>
        <w:tc>
          <w:tcPr>
            <w:tcW w:w="5705"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ФИО ПСУ</w:t>
            </w:r>
          </w:p>
        </w:tc>
        <w:tc>
          <w:tcPr>
            <w:tcW w:w="3191" w:type="dxa"/>
            <w:shd w:val="clear" w:color="auto" w:fill="auto"/>
          </w:tcPr>
          <w:p w:rsidR="00D00FE2" w:rsidRPr="00B615ED" w:rsidRDefault="00D00FE2" w:rsidP="00D170E2">
            <w:pPr>
              <w:jc w:val="center"/>
              <w:rPr>
                <w:rFonts w:eastAsia="Calibri"/>
                <w:sz w:val="28"/>
                <w:szCs w:val="28"/>
              </w:rPr>
            </w:pPr>
            <w:r w:rsidRPr="00B615ED">
              <w:rPr>
                <w:rFonts w:eastAsia="Calibri"/>
                <w:sz w:val="28"/>
                <w:szCs w:val="28"/>
              </w:rPr>
              <w:t>№ телефона</w:t>
            </w: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r w:rsidR="00D00FE2" w:rsidRPr="00B615ED" w:rsidTr="00D170E2">
        <w:tc>
          <w:tcPr>
            <w:tcW w:w="675" w:type="dxa"/>
            <w:shd w:val="clear" w:color="auto" w:fill="auto"/>
          </w:tcPr>
          <w:p w:rsidR="00D00FE2" w:rsidRPr="00B615ED" w:rsidRDefault="00D00FE2" w:rsidP="00D170E2">
            <w:pPr>
              <w:jc w:val="center"/>
              <w:rPr>
                <w:rFonts w:eastAsia="Calibri"/>
                <w:sz w:val="28"/>
                <w:szCs w:val="28"/>
              </w:rPr>
            </w:pPr>
          </w:p>
        </w:tc>
        <w:tc>
          <w:tcPr>
            <w:tcW w:w="5705" w:type="dxa"/>
            <w:shd w:val="clear" w:color="auto" w:fill="auto"/>
          </w:tcPr>
          <w:p w:rsidR="00D00FE2" w:rsidRPr="00B615ED" w:rsidRDefault="00D00FE2" w:rsidP="00D170E2">
            <w:pPr>
              <w:rPr>
                <w:rFonts w:eastAsia="Calibri"/>
                <w:sz w:val="28"/>
                <w:szCs w:val="28"/>
              </w:rPr>
            </w:pPr>
          </w:p>
        </w:tc>
        <w:tc>
          <w:tcPr>
            <w:tcW w:w="3191" w:type="dxa"/>
            <w:shd w:val="clear" w:color="auto" w:fill="auto"/>
          </w:tcPr>
          <w:p w:rsidR="00D00FE2" w:rsidRPr="00B615ED" w:rsidRDefault="00D00FE2" w:rsidP="00D170E2">
            <w:pPr>
              <w:rPr>
                <w:rFonts w:eastAsia="Calibri"/>
                <w:sz w:val="28"/>
                <w:szCs w:val="28"/>
              </w:rPr>
            </w:pPr>
          </w:p>
        </w:tc>
      </w:tr>
    </w:tbl>
    <w:p w:rsidR="00D00FE2" w:rsidRPr="00B615ED" w:rsidRDefault="00D00FE2" w:rsidP="00D00FE2">
      <w:pPr>
        <w:rPr>
          <w:sz w:val="28"/>
          <w:szCs w:val="28"/>
        </w:rPr>
        <w:sectPr w:rsidR="00D00FE2" w:rsidRPr="00B615ED" w:rsidSect="007B58A3">
          <w:pgSz w:w="11906" w:h="16838"/>
          <w:pgMar w:top="1134" w:right="850" w:bottom="709" w:left="1701" w:header="708" w:footer="708" w:gutter="0"/>
          <w:cols w:space="720"/>
        </w:sectPr>
      </w:pPr>
    </w:p>
    <w:p w:rsidR="00D00FE2" w:rsidRPr="00B615ED" w:rsidRDefault="00D00FE2" w:rsidP="00D00FE2">
      <w:pPr>
        <w:ind w:left="8222"/>
        <w:jc w:val="both"/>
        <w:rPr>
          <w:sz w:val="28"/>
          <w:szCs w:val="28"/>
        </w:rPr>
      </w:pPr>
      <w:r w:rsidRPr="00B615ED">
        <w:rPr>
          <w:sz w:val="28"/>
          <w:szCs w:val="28"/>
        </w:rPr>
        <w:lastRenderedPageBreak/>
        <w:t>Приложение № 3</w:t>
      </w:r>
    </w:p>
    <w:p w:rsidR="00D00FE2" w:rsidRPr="00B615ED" w:rsidRDefault="00D00FE2" w:rsidP="00D00FE2">
      <w:pPr>
        <w:ind w:left="8222"/>
        <w:jc w:val="both"/>
        <w:rPr>
          <w:sz w:val="28"/>
          <w:szCs w:val="28"/>
        </w:rPr>
      </w:pPr>
      <w:r w:rsidRPr="00B615ED">
        <w:rPr>
          <w:sz w:val="28"/>
          <w:szCs w:val="28"/>
        </w:rPr>
        <w:t xml:space="preserve">к положению по расходованию личных денежных средств недееспособных и ограниченно дееспособных граждан, проживающих в КГБУ ДСО «Козульский» </w:t>
      </w:r>
    </w:p>
    <w:p w:rsidR="00D00FE2" w:rsidRPr="00B615ED" w:rsidRDefault="00D00FE2" w:rsidP="00D00FE2">
      <w:pPr>
        <w:ind w:left="4111"/>
        <w:jc w:val="both"/>
        <w:rPr>
          <w:b/>
          <w:sz w:val="28"/>
          <w:szCs w:val="28"/>
        </w:rPr>
      </w:pPr>
    </w:p>
    <w:p w:rsidR="00D00FE2" w:rsidRPr="00B615ED" w:rsidRDefault="00D00FE2" w:rsidP="00D00FE2">
      <w:pPr>
        <w:ind w:firstLine="709"/>
        <w:jc w:val="center"/>
        <w:rPr>
          <w:b/>
          <w:sz w:val="28"/>
          <w:szCs w:val="28"/>
        </w:rPr>
      </w:pPr>
      <w:r w:rsidRPr="00B615ED">
        <w:rPr>
          <w:b/>
          <w:sz w:val="28"/>
          <w:szCs w:val="28"/>
        </w:rPr>
        <w:t>СВЕДЕНИЯ ПО СПИСАНИЮ ДЕНЕЖНЫХ СРЕДСТВ С ЛИЦЕВЫХ СЧЕТОВ НЕДЕЕСПОСОБНЫХ ГРАЖДАН В 20__ ГОДУ</w:t>
      </w:r>
    </w:p>
    <w:p w:rsidR="00D00FE2" w:rsidRPr="00B615ED" w:rsidRDefault="00D00FE2" w:rsidP="00D00FE2">
      <w:pPr>
        <w:ind w:firstLine="709"/>
        <w:jc w:val="both"/>
        <w:rPr>
          <w:b/>
          <w:sz w:val="28"/>
          <w:szCs w:val="28"/>
        </w:rPr>
      </w:pPr>
      <w:r w:rsidRPr="00B615ED">
        <w:rPr>
          <w:b/>
          <w:sz w:val="28"/>
          <w:szCs w:val="28"/>
        </w:rPr>
        <w:t>____________________________________________________________________________</w:t>
      </w:r>
      <w:r>
        <w:rPr>
          <w:b/>
          <w:sz w:val="28"/>
          <w:szCs w:val="28"/>
        </w:rPr>
        <w:t>________________________</w:t>
      </w:r>
    </w:p>
    <w:p w:rsidR="00D00FE2" w:rsidRPr="009F525D" w:rsidRDefault="00D00FE2" w:rsidP="00D00FE2">
      <w:pPr>
        <w:ind w:firstLine="709"/>
        <w:jc w:val="center"/>
      </w:pPr>
      <w:r w:rsidRPr="009F525D">
        <w:t>(наименование учреждения)</w:t>
      </w:r>
    </w:p>
    <w:p w:rsidR="00D00FE2" w:rsidRPr="00B615ED" w:rsidRDefault="00D00FE2" w:rsidP="00D00FE2">
      <w:pPr>
        <w:ind w:firstLine="709"/>
        <w:jc w:val="center"/>
        <w:rPr>
          <w:sz w:val="28"/>
          <w:szCs w:val="28"/>
        </w:rPr>
      </w:pPr>
    </w:p>
    <w:tbl>
      <w:tblPr>
        <w:tblW w:w="14819" w:type="dxa"/>
        <w:tblCellMar>
          <w:left w:w="0" w:type="dxa"/>
          <w:right w:w="0" w:type="dxa"/>
        </w:tblCellMar>
        <w:tblLook w:val="04A0" w:firstRow="1" w:lastRow="0" w:firstColumn="1" w:lastColumn="0" w:noHBand="0" w:noVBand="1"/>
      </w:tblPr>
      <w:tblGrid>
        <w:gridCol w:w="652"/>
        <w:gridCol w:w="1063"/>
        <w:gridCol w:w="1034"/>
        <w:gridCol w:w="1184"/>
        <w:gridCol w:w="819"/>
        <w:gridCol w:w="1036"/>
        <w:gridCol w:w="718"/>
        <w:gridCol w:w="884"/>
        <w:gridCol w:w="875"/>
        <w:gridCol w:w="993"/>
        <w:gridCol w:w="1264"/>
        <w:gridCol w:w="1154"/>
        <w:gridCol w:w="1057"/>
        <w:gridCol w:w="1154"/>
        <w:gridCol w:w="932"/>
      </w:tblGrid>
      <w:tr w:rsidR="00D00FE2" w:rsidRPr="00B615ED" w:rsidTr="00D170E2">
        <w:trPr>
          <w:trHeight w:val="15"/>
        </w:trPr>
        <w:tc>
          <w:tcPr>
            <w:tcW w:w="652" w:type="dxa"/>
            <w:hideMark/>
          </w:tcPr>
          <w:p w:rsidR="00D00FE2" w:rsidRPr="00B615ED" w:rsidRDefault="00D00FE2" w:rsidP="00D170E2">
            <w:pPr>
              <w:rPr>
                <w:sz w:val="28"/>
                <w:szCs w:val="28"/>
              </w:rPr>
            </w:pPr>
          </w:p>
        </w:tc>
        <w:tc>
          <w:tcPr>
            <w:tcW w:w="1063" w:type="dxa"/>
            <w:hideMark/>
          </w:tcPr>
          <w:p w:rsidR="00D00FE2" w:rsidRPr="00B615ED" w:rsidRDefault="00D00FE2" w:rsidP="00D170E2">
            <w:pPr>
              <w:rPr>
                <w:sz w:val="28"/>
                <w:szCs w:val="28"/>
              </w:rPr>
            </w:pPr>
          </w:p>
        </w:tc>
        <w:tc>
          <w:tcPr>
            <w:tcW w:w="1034" w:type="dxa"/>
            <w:hideMark/>
          </w:tcPr>
          <w:p w:rsidR="00D00FE2" w:rsidRPr="00B615ED" w:rsidRDefault="00D00FE2" w:rsidP="00D170E2">
            <w:pPr>
              <w:rPr>
                <w:sz w:val="28"/>
                <w:szCs w:val="28"/>
              </w:rPr>
            </w:pPr>
          </w:p>
        </w:tc>
        <w:tc>
          <w:tcPr>
            <w:tcW w:w="1184" w:type="dxa"/>
            <w:hideMark/>
          </w:tcPr>
          <w:p w:rsidR="00D00FE2" w:rsidRPr="00B615ED" w:rsidRDefault="00D00FE2" w:rsidP="00D170E2">
            <w:pPr>
              <w:rPr>
                <w:sz w:val="28"/>
                <w:szCs w:val="28"/>
              </w:rPr>
            </w:pPr>
          </w:p>
        </w:tc>
        <w:tc>
          <w:tcPr>
            <w:tcW w:w="819" w:type="dxa"/>
            <w:hideMark/>
          </w:tcPr>
          <w:p w:rsidR="00D00FE2" w:rsidRPr="00B615ED" w:rsidRDefault="00D00FE2" w:rsidP="00D170E2">
            <w:pPr>
              <w:rPr>
                <w:sz w:val="28"/>
                <w:szCs w:val="28"/>
              </w:rPr>
            </w:pPr>
          </w:p>
        </w:tc>
        <w:tc>
          <w:tcPr>
            <w:tcW w:w="1036" w:type="dxa"/>
            <w:hideMark/>
          </w:tcPr>
          <w:p w:rsidR="00D00FE2" w:rsidRPr="00B615ED" w:rsidRDefault="00D00FE2" w:rsidP="00D170E2">
            <w:pPr>
              <w:rPr>
                <w:sz w:val="28"/>
                <w:szCs w:val="28"/>
              </w:rPr>
            </w:pPr>
          </w:p>
        </w:tc>
        <w:tc>
          <w:tcPr>
            <w:tcW w:w="718" w:type="dxa"/>
            <w:hideMark/>
          </w:tcPr>
          <w:p w:rsidR="00D00FE2" w:rsidRPr="00B615ED" w:rsidRDefault="00D00FE2" w:rsidP="00D170E2">
            <w:pPr>
              <w:rPr>
                <w:sz w:val="28"/>
                <w:szCs w:val="28"/>
              </w:rPr>
            </w:pPr>
          </w:p>
        </w:tc>
        <w:tc>
          <w:tcPr>
            <w:tcW w:w="884" w:type="dxa"/>
            <w:hideMark/>
          </w:tcPr>
          <w:p w:rsidR="00D00FE2" w:rsidRPr="00B615ED" w:rsidRDefault="00D00FE2" w:rsidP="00D170E2">
            <w:pPr>
              <w:rPr>
                <w:sz w:val="28"/>
                <w:szCs w:val="28"/>
              </w:rPr>
            </w:pPr>
          </w:p>
        </w:tc>
        <w:tc>
          <w:tcPr>
            <w:tcW w:w="875" w:type="dxa"/>
            <w:hideMark/>
          </w:tcPr>
          <w:p w:rsidR="00D00FE2" w:rsidRPr="00B615ED" w:rsidRDefault="00D00FE2" w:rsidP="00D170E2">
            <w:pPr>
              <w:rPr>
                <w:sz w:val="28"/>
                <w:szCs w:val="28"/>
              </w:rPr>
            </w:pPr>
          </w:p>
        </w:tc>
        <w:tc>
          <w:tcPr>
            <w:tcW w:w="993" w:type="dxa"/>
            <w:hideMark/>
          </w:tcPr>
          <w:p w:rsidR="00D00FE2" w:rsidRPr="00B615ED" w:rsidRDefault="00D00FE2" w:rsidP="00D170E2">
            <w:pPr>
              <w:rPr>
                <w:sz w:val="28"/>
                <w:szCs w:val="28"/>
              </w:rPr>
            </w:pPr>
          </w:p>
        </w:tc>
        <w:tc>
          <w:tcPr>
            <w:tcW w:w="1264" w:type="dxa"/>
            <w:hideMark/>
          </w:tcPr>
          <w:p w:rsidR="00D00FE2" w:rsidRPr="00B615ED" w:rsidRDefault="00D00FE2" w:rsidP="00D170E2">
            <w:pPr>
              <w:rPr>
                <w:sz w:val="28"/>
                <w:szCs w:val="28"/>
              </w:rPr>
            </w:pPr>
          </w:p>
        </w:tc>
        <w:tc>
          <w:tcPr>
            <w:tcW w:w="1154" w:type="dxa"/>
            <w:hideMark/>
          </w:tcPr>
          <w:p w:rsidR="00D00FE2" w:rsidRPr="00B615ED" w:rsidRDefault="00D00FE2" w:rsidP="00D170E2">
            <w:pPr>
              <w:rPr>
                <w:sz w:val="28"/>
                <w:szCs w:val="28"/>
              </w:rPr>
            </w:pPr>
          </w:p>
        </w:tc>
        <w:tc>
          <w:tcPr>
            <w:tcW w:w="1057" w:type="dxa"/>
            <w:hideMark/>
          </w:tcPr>
          <w:p w:rsidR="00D00FE2" w:rsidRPr="00B615ED" w:rsidRDefault="00D00FE2" w:rsidP="00D170E2">
            <w:pPr>
              <w:rPr>
                <w:sz w:val="28"/>
                <w:szCs w:val="28"/>
              </w:rPr>
            </w:pPr>
          </w:p>
        </w:tc>
        <w:tc>
          <w:tcPr>
            <w:tcW w:w="1154" w:type="dxa"/>
            <w:hideMark/>
          </w:tcPr>
          <w:p w:rsidR="00D00FE2" w:rsidRPr="00B615ED" w:rsidRDefault="00D00FE2" w:rsidP="00D170E2">
            <w:pPr>
              <w:rPr>
                <w:sz w:val="28"/>
                <w:szCs w:val="28"/>
              </w:rPr>
            </w:pPr>
          </w:p>
        </w:tc>
        <w:tc>
          <w:tcPr>
            <w:tcW w:w="932" w:type="dxa"/>
            <w:hideMark/>
          </w:tcPr>
          <w:p w:rsidR="00D00FE2" w:rsidRPr="00B615ED" w:rsidRDefault="00D00FE2" w:rsidP="00D170E2">
            <w:pPr>
              <w:rPr>
                <w:sz w:val="28"/>
                <w:szCs w:val="28"/>
              </w:rPr>
            </w:pPr>
          </w:p>
        </w:tc>
      </w:tr>
      <w:tr w:rsidR="00D00FE2" w:rsidRPr="00B615ED" w:rsidTr="00D170E2">
        <w:trPr>
          <w:trHeight w:val="551"/>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 xml:space="preserve">N </w:t>
            </w:r>
            <w:proofErr w:type="gramStart"/>
            <w:r w:rsidRPr="009F525D">
              <w:t>п</w:t>
            </w:r>
            <w:proofErr w:type="gramEnd"/>
            <w:r w:rsidRPr="009F525D">
              <w:t>/п</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Ф.И.О.</w:t>
            </w:r>
          </w:p>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январь</w:t>
            </w:r>
          </w:p>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февраль</w:t>
            </w:r>
          </w:p>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март</w:t>
            </w:r>
          </w:p>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апрель</w:t>
            </w:r>
          </w:p>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май</w:t>
            </w:r>
          </w:p>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июнь</w:t>
            </w:r>
          </w:p>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июль</w:t>
            </w:r>
          </w:p>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август</w:t>
            </w:r>
          </w:p>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сентябрь</w:t>
            </w:r>
          </w:p>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октябрь</w:t>
            </w:r>
          </w:p>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ноябрь</w:t>
            </w:r>
          </w:p>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декабрь</w:t>
            </w:r>
          </w:p>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Всего (руб.)</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2</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3</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4</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5</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6</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7</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8</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9</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10</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11</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12</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13</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14</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68"/>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15</w:t>
            </w:r>
          </w:p>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r w:rsidR="00D00FE2" w:rsidRPr="00B615ED" w:rsidTr="00D170E2">
        <w:trPr>
          <w:trHeight w:val="284"/>
        </w:trPr>
        <w:tc>
          <w:tcPr>
            <w:tcW w:w="6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Итого:</w:t>
            </w:r>
          </w:p>
        </w:tc>
        <w:tc>
          <w:tcPr>
            <w:tcW w:w="103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1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3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8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8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9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26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1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3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0,00</w:t>
            </w:r>
          </w:p>
        </w:tc>
      </w:tr>
    </w:tbl>
    <w:p w:rsidR="00D00FE2" w:rsidRDefault="00D00FE2" w:rsidP="00D00FE2">
      <w:pPr>
        <w:jc w:val="both"/>
        <w:rPr>
          <w:sz w:val="28"/>
          <w:szCs w:val="28"/>
          <w:lang w:eastAsia="en-US"/>
        </w:rPr>
      </w:pPr>
    </w:p>
    <w:p w:rsidR="00D00FE2" w:rsidRPr="00B615ED" w:rsidRDefault="00D00FE2" w:rsidP="00D00FE2">
      <w:pPr>
        <w:jc w:val="both"/>
        <w:rPr>
          <w:sz w:val="28"/>
          <w:szCs w:val="28"/>
        </w:rPr>
      </w:pPr>
    </w:p>
    <w:tbl>
      <w:tblPr>
        <w:tblW w:w="14992" w:type="dxa"/>
        <w:tblLook w:val="04A0" w:firstRow="1" w:lastRow="0" w:firstColumn="1" w:lastColumn="0" w:noHBand="0" w:noVBand="1"/>
      </w:tblPr>
      <w:tblGrid>
        <w:gridCol w:w="4785"/>
        <w:gridCol w:w="10207"/>
      </w:tblGrid>
      <w:tr w:rsidR="00D00FE2" w:rsidRPr="00B615ED" w:rsidTr="00D170E2">
        <w:tc>
          <w:tcPr>
            <w:tcW w:w="4785" w:type="dxa"/>
          </w:tcPr>
          <w:p w:rsidR="00D00FE2" w:rsidRPr="00B615ED" w:rsidRDefault="00D00FE2" w:rsidP="00D170E2">
            <w:pPr>
              <w:ind w:firstLine="709"/>
              <w:jc w:val="both"/>
              <w:rPr>
                <w:sz w:val="28"/>
                <w:szCs w:val="28"/>
              </w:rPr>
            </w:pPr>
          </w:p>
        </w:tc>
        <w:tc>
          <w:tcPr>
            <w:tcW w:w="10207" w:type="dxa"/>
            <w:hideMark/>
          </w:tcPr>
          <w:p w:rsidR="00D00FE2" w:rsidRDefault="00D00FE2" w:rsidP="00D170E2">
            <w:pPr>
              <w:jc w:val="both"/>
              <w:rPr>
                <w:sz w:val="28"/>
                <w:szCs w:val="28"/>
              </w:rPr>
            </w:pPr>
          </w:p>
          <w:p w:rsidR="00D00FE2" w:rsidRPr="00B615ED" w:rsidRDefault="00D00FE2" w:rsidP="00D170E2">
            <w:pPr>
              <w:jc w:val="both"/>
              <w:rPr>
                <w:sz w:val="28"/>
                <w:szCs w:val="28"/>
              </w:rPr>
            </w:pPr>
            <w:r>
              <w:rPr>
                <w:sz w:val="28"/>
                <w:szCs w:val="28"/>
              </w:rPr>
              <w:lastRenderedPageBreak/>
              <w:t xml:space="preserve">                                                         </w:t>
            </w:r>
            <w:r w:rsidRPr="00B615ED">
              <w:rPr>
                <w:sz w:val="28"/>
                <w:szCs w:val="28"/>
              </w:rPr>
              <w:t>Приложение № 4</w:t>
            </w:r>
          </w:p>
          <w:p w:rsidR="00D00FE2" w:rsidRPr="00B615ED" w:rsidRDefault="00D00FE2" w:rsidP="00D170E2">
            <w:pPr>
              <w:ind w:left="4287"/>
              <w:jc w:val="both"/>
              <w:rPr>
                <w:sz w:val="28"/>
                <w:szCs w:val="28"/>
              </w:rPr>
            </w:pPr>
            <w:r w:rsidRPr="00B615ED">
              <w:rPr>
                <w:sz w:val="28"/>
                <w:szCs w:val="28"/>
              </w:rPr>
              <w:t xml:space="preserve">к положению по расходованию личных денежных средств недееспособных и ограниченно дееспособных граждан, проживающих в КГБУ ДСО «Козульский» </w:t>
            </w:r>
          </w:p>
          <w:p w:rsidR="00D00FE2" w:rsidRPr="00B615ED" w:rsidRDefault="00D00FE2" w:rsidP="00D170E2">
            <w:pPr>
              <w:ind w:left="4287"/>
              <w:jc w:val="both"/>
              <w:rPr>
                <w:sz w:val="28"/>
                <w:szCs w:val="28"/>
              </w:rPr>
            </w:pPr>
          </w:p>
        </w:tc>
      </w:tr>
    </w:tbl>
    <w:p w:rsidR="00D00FE2" w:rsidRPr="00B615ED" w:rsidRDefault="00D00FE2" w:rsidP="00D00FE2">
      <w:pPr>
        <w:ind w:firstLine="709"/>
        <w:jc w:val="center"/>
        <w:rPr>
          <w:b/>
          <w:sz w:val="28"/>
          <w:szCs w:val="28"/>
          <w:lang w:eastAsia="en-US"/>
        </w:rPr>
      </w:pPr>
      <w:r w:rsidRPr="00B615ED">
        <w:rPr>
          <w:b/>
          <w:sz w:val="28"/>
          <w:szCs w:val="28"/>
        </w:rPr>
        <w:lastRenderedPageBreak/>
        <w:t>РЕЕСТР ПО РАСПРЕДЕЛЕНИЮ ТОВАРНО-МАТЕРИАЛЬНЫХ ЦЕННОСТЕЙ, ПРИОБРЕТЕННЫХ ЗА СЧЕТ ЛИЧНЫХ ДЕНЕЖНЫХ СРЕДСТВ НЕДЕЕСПОСОБНЫХ ГРАЖДАН В 20__ ГОДУ</w:t>
      </w:r>
    </w:p>
    <w:p w:rsidR="00D00FE2" w:rsidRPr="00B615ED" w:rsidRDefault="00D00FE2" w:rsidP="00D00FE2">
      <w:pPr>
        <w:ind w:firstLine="709"/>
        <w:jc w:val="center"/>
        <w:rPr>
          <w:b/>
          <w:sz w:val="28"/>
          <w:szCs w:val="28"/>
        </w:rPr>
      </w:pPr>
      <w:r w:rsidRPr="00B615ED">
        <w:rPr>
          <w:b/>
          <w:sz w:val="28"/>
          <w:szCs w:val="28"/>
        </w:rPr>
        <w:t>____________________________________________________________________________</w:t>
      </w:r>
    </w:p>
    <w:p w:rsidR="00D00FE2" w:rsidRPr="009F525D" w:rsidRDefault="00D00FE2" w:rsidP="00D00FE2">
      <w:pPr>
        <w:ind w:firstLine="709"/>
        <w:jc w:val="center"/>
      </w:pPr>
      <w:r w:rsidRPr="009F525D">
        <w:t>(наименование учреждения)</w:t>
      </w:r>
    </w:p>
    <w:tbl>
      <w:tblPr>
        <w:tblW w:w="14736" w:type="dxa"/>
        <w:tblCellMar>
          <w:left w:w="0" w:type="dxa"/>
          <w:right w:w="0" w:type="dxa"/>
        </w:tblCellMar>
        <w:tblLook w:val="04A0" w:firstRow="1" w:lastRow="0" w:firstColumn="1" w:lastColumn="0" w:noHBand="0" w:noVBand="1"/>
      </w:tblPr>
      <w:tblGrid>
        <w:gridCol w:w="645"/>
        <w:gridCol w:w="1052"/>
        <w:gridCol w:w="762"/>
        <w:gridCol w:w="969"/>
        <w:gridCol w:w="762"/>
        <w:gridCol w:w="969"/>
        <w:gridCol w:w="762"/>
        <w:gridCol w:w="969"/>
        <w:gridCol w:w="762"/>
        <w:gridCol w:w="969"/>
        <w:gridCol w:w="762"/>
        <w:gridCol w:w="969"/>
        <w:gridCol w:w="762"/>
        <w:gridCol w:w="969"/>
        <w:gridCol w:w="762"/>
        <w:gridCol w:w="969"/>
        <w:gridCol w:w="922"/>
      </w:tblGrid>
      <w:tr w:rsidR="00D00FE2" w:rsidRPr="009F525D" w:rsidTr="00D170E2">
        <w:trPr>
          <w:trHeight w:val="15"/>
        </w:trPr>
        <w:tc>
          <w:tcPr>
            <w:tcW w:w="645" w:type="dxa"/>
            <w:hideMark/>
          </w:tcPr>
          <w:p w:rsidR="00D00FE2" w:rsidRPr="009F525D" w:rsidRDefault="00D00FE2" w:rsidP="00D170E2"/>
        </w:tc>
        <w:tc>
          <w:tcPr>
            <w:tcW w:w="1052"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762" w:type="dxa"/>
            <w:hideMark/>
          </w:tcPr>
          <w:p w:rsidR="00D00FE2" w:rsidRPr="009F525D" w:rsidRDefault="00D00FE2" w:rsidP="00D170E2"/>
        </w:tc>
        <w:tc>
          <w:tcPr>
            <w:tcW w:w="969" w:type="dxa"/>
            <w:hideMark/>
          </w:tcPr>
          <w:p w:rsidR="00D00FE2" w:rsidRPr="009F525D" w:rsidRDefault="00D00FE2" w:rsidP="00D170E2"/>
        </w:tc>
        <w:tc>
          <w:tcPr>
            <w:tcW w:w="922" w:type="dxa"/>
            <w:hideMark/>
          </w:tcPr>
          <w:p w:rsidR="00D00FE2" w:rsidRPr="009F525D" w:rsidRDefault="00D00FE2" w:rsidP="00D170E2"/>
        </w:tc>
      </w:tr>
      <w:tr w:rsidR="00D00FE2" w:rsidRPr="009F525D" w:rsidTr="00D170E2">
        <w:trPr>
          <w:trHeight w:val="110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 xml:space="preserve">N </w:t>
            </w:r>
            <w:proofErr w:type="gramStart"/>
            <w:r w:rsidRPr="009F525D">
              <w:t>п</w:t>
            </w:r>
            <w:proofErr w:type="gramEnd"/>
            <w:r w:rsidRPr="009F525D">
              <w:t>/п</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Ф.И.О.</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Табачные изделия</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Верхняя одежда</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Платья, рубашки, брюки</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proofErr w:type="gramStart"/>
            <w:r w:rsidRPr="009F525D">
              <w:t>Чулочно-носочный</w:t>
            </w:r>
            <w:proofErr w:type="gramEnd"/>
            <w:r w:rsidRPr="009F525D">
              <w:t xml:space="preserve"> изделия</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Нижнее белье</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Обувь</w:t>
            </w:r>
          </w:p>
        </w:tc>
        <w:tc>
          <w:tcPr>
            <w:tcW w:w="1731"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Другие товары для личного пользования</w:t>
            </w:r>
          </w:p>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Всего (руб.)</w:t>
            </w:r>
          </w:p>
        </w:tc>
      </w:tr>
      <w:tr w:rsidR="00D00FE2" w:rsidRPr="009F525D" w:rsidTr="00D170E2">
        <w:trPr>
          <w:trHeight w:val="552"/>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кол-во</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сумма</w:t>
            </w:r>
          </w:p>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1</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2</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3</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4</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5</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6</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7</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8</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9</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10</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11</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12</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13</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68"/>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14</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15</w:t>
            </w:r>
          </w:p>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0</w:t>
            </w:r>
          </w:p>
        </w:tc>
      </w:tr>
      <w:tr w:rsidR="00D00FE2" w:rsidRPr="009F525D" w:rsidTr="00D170E2">
        <w:trPr>
          <w:trHeight w:val="284"/>
        </w:trPr>
        <w:tc>
          <w:tcPr>
            <w:tcW w:w="64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tc>
        <w:tc>
          <w:tcPr>
            <w:tcW w:w="105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rPr>
                <w:lang w:eastAsia="en-US"/>
              </w:rPr>
            </w:pPr>
            <w:r w:rsidRPr="009F525D">
              <w:t>Итого</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7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6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w:t>
            </w:r>
          </w:p>
        </w:tc>
        <w:tc>
          <w:tcPr>
            <w:tcW w:w="9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00FE2" w:rsidRPr="009F525D" w:rsidRDefault="00D00FE2" w:rsidP="00D170E2">
            <w:pPr>
              <w:jc w:val="both"/>
            </w:pPr>
            <w:r w:rsidRPr="009F525D">
              <w:t>0,00</w:t>
            </w:r>
          </w:p>
        </w:tc>
      </w:tr>
    </w:tbl>
    <w:p w:rsidR="00D00FE2" w:rsidRDefault="00D00FE2" w:rsidP="00D00FE2"/>
    <w:sectPr w:rsidR="00D00FE2" w:rsidSect="00D00FE2">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24A"/>
    <w:rsid w:val="009256DF"/>
    <w:rsid w:val="00A7616C"/>
    <w:rsid w:val="00D00FE2"/>
    <w:rsid w:val="00E91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F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0FE2"/>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0FE2"/>
    <w:rPr>
      <w:rFonts w:ascii="Times New Roman" w:eastAsia="Times New Roman" w:hAnsi="Times New Roman" w:cs="Times New Roman"/>
      <w:sz w:val="28"/>
      <w:szCs w:val="24"/>
      <w:lang w:eastAsia="ru-RU"/>
    </w:rPr>
  </w:style>
  <w:style w:type="character" w:styleId="a3">
    <w:name w:val="Hyperlink"/>
    <w:uiPriority w:val="99"/>
    <w:semiHidden/>
    <w:rsid w:val="00D00FE2"/>
    <w:rPr>
      <w:color w:val="0000FF"/>
      <w:u w:val="single"/>
    </w:rPr>
  </w:style>
  <w:style w:type="character" w:customStyle="1" w:styleId="blk">
    <w:name w:val="blk"/>
    <w:rsid w:val="00D00FE2"/>
  </w:style>
  <w:style w:type="paragraph" w:styleId="a4">
    <w:name w:val="Balloon Text"/>
    <w:basedOn w:val="a"/>
    <w:link w:val="a5"/>
    <w:uiPriority w:val="99"/>
    <w:semiHidden/>
    <w:unhideWhenUsed/>
    <w:rsid w:val="00D00FE2"/>
    <w:rPr>
      <w:rFonts w:ascii="Tahoma" w:hAnsi="Tahoma" w:cs="Tahoma"/>
      <w:sz w:val="16"/>
      <w:szCs w:val="16"/>
    </w:rPr>
  </w:style>
  <w:style w:type="character" w:customStyle="1" w:styleId="a5">
    <w:name w:val="Текст выноски Знак"/>
    <w:basedOn w:val="a0"/>
    <w:link w:val="a4"/>
    <w:uiPriority w:val="99"/>
    <w:semiHidden/>
    <w:rsid w:val="00D00FE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F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0FE2"/>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0FE2"/>
    <w:rPr>
      <w:rFonts w:ascii="Times New Roman" w:eastAsia="Times New Roman" w:hAnsi="Times New Roman" w:cs="Times New Roman"/>
      <w:sz w:val="28"/>
      <w:szCs w:val="24"/>
      <w:lang w:eastAsia="ru-RU"/>
    </w:rPr>
  </w:style>
  <w:style w:type="character" w:styleId="a3">
    <w:name w:val="Hyperlink"/>
    <w:uiPriority w:val="99"/>
    <w:semiHidden/>
    <w:rsid w:val="00D00FE2"/>
    <w:rPr>
      <w:color w:val="0000FF"/>
      <w:u w:val="single"/>
    </w:rPr>
  </w:style>
  <w:style w:type="character" w:customStyle="1" w:styleId="blk">
    <w:name w:val="blk"/>
    <w:rsid w:val="00D00FE2"/>
  </w:style>
  <w:style w:type="paragraph" w:styleId="a4">
    <w:name w:val="Balloon Text"/>
    <w:basedOn w:val="a"/>
    <w:link w:val="a5"/>
    <w:uiPriority w:val="99"/>
    <w:semiHidden/>
    <w:unhideWhenUsed/>
    <w:rsid w:val="00D00FE2"/>
    <w:rPr>
      <w:rFonts w:ascii="Tahoma" w:hAnsi="Tahoma" w:cs="Tahoma"/>
      <w:sz w:val="16"/>
      <w:szCs w:val="16"/>
    </w:rPr>
  </w:style>
  <w:style w:type="character" w:customStyle="1" w:styleId="a5">
    <w:name w:val="Текст выноски Знак"/>
    <w:basedOn w:val="a0"/>
    <w:link w:val="a4"/>
    <w:uiPriority w:val="99"/>
    <w:semiHidden/>
    <w:rsid w:val="00D00F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98257" TargetMode="External"/><Relationship Id="rId13" Type="http://schemas.openxmlformats.org/officeDocument/2006/relationships/hyperlink" Target="http://docs.cntd.ru/document/902098257" TargetMode="External"/><Relationship Id="rId18" Type="http://schemas.openxmlformats.org/officeDocument/2006/relationships/hyperlink" Target="https://login.consultant.ru/link/?req=doc&amp;base=RZB&amp;n=300853&amp;rnd=FC4422CE38FF1294206DC1DB125C3380&amp;dst=129&amp;fld=134" TargetMode="External"/><Relationship Id="rId26" Type="http://schemas.openxmlformats.org/officeDocument/2006/relationships/hyperlink" Target="https://login.consultant.ru/link/?req=doc&amp;base=RZB&amp;n=300853&amp;rnd=FC4422CE38FF1294206DC1DB125C3380&amp;dst=130&amp;fld=134" TargetMode="External"/><Relationship Id="rId39" Type="http://schemas.openxmlformats.org/officeDocument/2006/relationships/hyperlink" Target="https://login.consultant.ru/link/?req=doc&amp;base=LAW&amp;n=515490&amp;dst=100086" TargetMode="External"/><Relationship Id="rId3" Type="http://schemas.openxmlformats.org/officeDocument/2006/relationships/settings" Target="settings.xml"/><Relationship Id="rId21" Type="http://schemas.openxmlformats.org/officeDocument/2006/relationships/hyperlink" Target="http://docs.cntd.ru/document/902098257" TargetMode="External"/><Relationship Id="rId34" Type="http://schemas.openxmlformats.org/officeDocument/2006/relationships/hyperlink" Target="https://login.consultant.ru/link/?req=doc&amp;base=RZB&amp;n=300853&amp;rnd=FC4422CE38FF1294206DC1DB125C3380&amp;dst=102357&amp;fld=134" TargetMode="External"/><Relationship Id="rId42" Type="http://schemas.openxmlformats.org/officeDocument/2006/relationships/fontTable" Target="fontTable.xml"/><Relationship Id="rId7" Type="http://schemas.openxmlformats.org/officeDocument/2006/relationships/hyperlink" Target="http://docs.cntd.ru/document/9027690" TargetMode="External"/><Relationship Id="rId12" Type="http://schemas.openxmlformats.org/officeDocument/2006/relationships/hyperlink" Target="https://szn24.ru/files/442-fz/7-3023.doc" TargetMode="External"/><Relationship Id="rId17" Type="http://schemas.openxmlformats.org/officeDocument/2006/relationships/hyperlink" Target="http://docs.cntd.ru/document/9027690" TargetMode="External"/><Relationship Id="rId25" Type="http://schemas.openxmlformats.org/officeDocument/2006/relationships/hyperlink" Target="https://login.consultant.ru/link/?req=doc&amp;base=RZB&amp;n=304293&amp;rnd=FC4422CE38FF1294206DC1DB125C3380&amp;dst=100535&amp;fld=134" TargetMode="External"/><Relationship Id="rId33" Type="http://schemas.openxmlformats.org/officeDocument/2006/relationships/hyperlink" Target="http://docs.cntd.ru/document/9027690" TargetMode="External"/><Relationship Id="rId38" Type="http://schemas.openxmlformats.org/officeDocument/2006/relationships/hyperlink" Target="http://docs.cntd.ru/document/902098257" TargetMode="External"/><Relationship Id="rId2" Type="http://schemas.microsoft.com/office/2007/relationships/stylesWithEffects" Target="stylesWithEffects.xml"/><Relationship Id="rId16" Type="http://schemas.openxmlformats.org/officeDocument/2006/relationships/hyperlink" Target="https://login.consultant.ru/link/?req=doc&amp;base=RZB&amp;n=304229&amp;rnd=FC4422CE38FF1294206DC1DB125C3380&amp;dst=100114&amp;fld=134" TargetMode="External"/><Relationship Id="rId20" Type="http://schemas.openxmlformats.org/officeDocument/2006/relationships/hyperlink" Target="http://www.consultant.ru/document/cons_doc_LAW_357139/b198139593ddef3af8ef156cd32fea54a74ab527/" TargetMode="External"/><Relationship Id="rId29" Type="http://schemas.openxmlformats.org/officeDocument/2006/relationships/hyperlink" Target="https://login.consultant.ru/link/?req=doc&amp;base=RZB&amp;n=304229&amp;rnd=FC4422CE38FF1294206DC1DB125C3380&amp;dst=100152&amp;fld=134" TargetMode="External"/><Relationship Id="rId41" Type="http://schemas.openxmlformats.org/officeDocument/2006/relationships/hyperlink" Target="http://docs.cntd.ru/document/902246831" TargetMode="External"/><Relationship Id="rId1" Type="http://schemas.openxmlformats.org/officeDocument/2006/relationships/styles" Target="styles.xml"/><Relationship Id="rId6" Type="http://schemas.openxmlformats.org/officeDocument/2006/relationships/hyperlink" Target="http://docs.cntd.ru/document/902098257" TargetMode="External"/><Relationship Id="rId11" Type="http://schemas.openxmlformats.org/officeDocument/2006/relationships/hyperlink" Target="http://docs.cntd.ru/document/499067397" TargetMode="External"/><Relationship Id="rId24" Type="http://schemas.openxmlformats.org/officeDocument/2006/relationships/hyperlink" Target="https://login.consultant.ru/link/?req=doc&amp;base=RZB&amp;n=300822&amp;rnd=FC4422CE38FF1294206DC1DB125C3380&amp;dst=100208&amp;fld=134" TargetMode="External"/><Relationship Id="rId32" Type="http://schemas.openxmlformats.org/officeDocument/2006/relationships/hyperlink" Target="http://docs.cntd.ru/document/9027690" TargetMode="External"/><Relationship Id="rId37" Type="http://schemas.openxmlformats.org/officeDocument/2006/relationships/hyperlink" Target="https://login.consultant.ru/link/?req=doc&amp;base=RZB&amp;n=300853&amp;rnd=FC4422CE38FF1294206DC1DB125C3380&amp;dst=102411&amp;fld=134" TargetMode="External"/><Relationship Id="rId40" Type="http://schemas.openxmlformats.org/officeDocument/2006/relationships/hyperlink" Target="http://docs.cntd.ru/document/902098257" TargetMode="External"/><Relationship Id="rId5" Type="http://schemas.openxmlformats.org/officeDocument/2006/relationships/image" Target="media/image1.jpeg"/><Relationship Id="rId15" Type="http://schemas.openxmlformats.org/officeDocument/2006/relationships/hyperlink" Target="http://docs.cntd.ru/document/902098257" TargetMode="External"/><Relationship Id="rId23" Type="http://schemas.openxmlformats.org/officeDocument/2006/relationships/hyperlink" Target="https://login.consultant.ru/link/?req=doc&amp;base=RZB&amp;n=300822&amp;rnd=FC4422CE38FF1294206DC1DB125C3380&amp;dst=100169&amp;fld=134" TargetMode="External"/><Relationship Id="rId28" Type="http://schemas.openxmlformats.org/officeDocument/2006/relationships/hyperlink" Target="https://login.consultant.ru/link/?req=doc&amp;base=RZB&amp;n=304229&amp;rnd=FC4422CE38FF1294206DC1DB125C3380&amp;dst=100148&amp;fld=134" TargetMode="External"/><Relationship Id="rId36" Type="http://schemas.openxmlformats.org/officeDocument/2006/relationships/hyperlink" Target="https://login.consultant.ru/link/?req=doc&amp;base=RZB&amp;n=300822&amp;rnd=FC4422CE38FF1294206DC1DB125C3380&amp;dst=100212&amp;fld=134" TargetMode="External"/><Relationship Id="rId10" Type="http://schemas.openxmlformats.org/officeDocument/2006/relationships/hyperlink" Target="http://docs.cntd.ru/document/902098257" TargetMode="External"/><Relationship Id="rId19" Type="http://schemas.openxmlformats.org/officeDocument/2006/relationships/hyperlink" Target="https://szn24.ru/files/zakon/330-p-2018.doc" TargetMode="External"/><Relationship Id="rId31" Type="http://schemas.openxmlformats.org/officeDocument/2006/relationships/hyperlink" Target="https://login.consultant.ru/link/?req=doc&amp;base=RZB&amp;n=300822&amp;rnd=FC4422CE38FF1294206DC1DB125C3380&amp;dst=100091&amp;fld=134" TargetMode="External"/><Relationship Id="rId4" Type="http://schemas.openxmlformats.org/officeDocument/2006/relationships/webSettings" Target="web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902098257" TargetMode="External"/><Relationship Id="rId22" Type="http://schemas.openxmlformats.org/officeDocument/2006/relationships/hyperlink" Target="https://login.consultant.ru/link/?req=doc&amp;base=RZB&amp;n=304293&amp;rnd=FC4422CE38FF1294206DC1DB125C3380&amp;dst=100080&amp;fld=134" TargetMode="External"/><Relationship Id="rId27" Type="http://schemas.openxmlformats.org/officeDocument/2006/relationships/hyperlink" Target="http://docs.cntd.ru/document/9027690" TargetMode="External"/><Relationship Id="rId30" Type="http://schemas.openxmlformats.org/officeDocument/2006/relationships/hyperlink" Target="https://login.consultant.ru/link/?req=doc&amp;base=RZB&amp;n=300822&amp;rnd=FC4422CE38FF1294206DC1DB125C3380&amp;dst=102125&amp;fld=134" TargetMode="External"/><Relationship Id="rId35" Type="http://schemas.openxmlformats.org/officeDocument/2006/relationships/hyperlink" Target="https://login.consultant.ru/link/?req=doc&amp;base=RZB&amp;n=300822&amp;rnd=FC4422CE38FF1294206DC1DB125C3380&amp;dst=100210&amp;fld=13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6151</Words>
  <Characters>35063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В. Древс</dc:creator>
  <cp:keywords/>
  <dc:description/>
  <cp:lastModifiedBy>Анастасия В. Древс</cp:lastModifiedBy>
  <cp:revision>3</cp:revision>
  <cp:lastPrinted>2026-02-25T04:39:00Z</cp:lastPrinted>
  <dcterms:created xsi:type="dcterms:W3CDTF">2026-02-25T04:35:00Z</dcterms:created>
  <dcterms:modified xsi:type="dcterms:W3CDTF">2026-02-25T04:40:00Z</dcterms:modified>
</cp:coreProperties>
</file>